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Default="00DA1574" w:rsidP="00DF3E02">
      <w:pPr>
        <w:jc w:val="both"/>
        <w:rPr>
          <w:b/>
          <w:bCs/>
        </w:rPr>
      </w:pPr>
      <w:r w:rsidRPr="00DA1574">
        <w:rPr>
          <w:b/>
          <w:bCs/>
        </w:rPr>
        <w:t>Formation of the first governments of the 13 colonies</w:t>
      </w:r>
      <w:r>
        <w:rPr>
          <w:b/>
          <w:bCs/>
        </w:rPr>
        <w:t>:</w:t>
      </w:r>
    </w:p>
    <w:p w:rsidR="00000000" w:rsidRPr="00DA1574" w:rsidRDefault="00B5774E" w:rsidP="00B5774E">
      <w:pPr>
        <w:numPr>
          <w:ilvl w:val="0"/>
          <w:numId w:val="1"/>
        </w:numPr>
        <w:jc w:val="both"/>
      </w:pPr>
      <w:r w:rsidRPr="00DA1574">
        <w:rPr>
          <w:bCs/>
        </w:rPr>
        <w:t>Highly Influenced by:</w:t>
      </w:r>
    </w:p>
    <w:p w:rsidR="00000000" w:rsidRPr="00DA1574" w:rsidRDefault="00DB2FA1" w:rsidP="00B5774E">
      <w:pPr>
        <w:numPr>
          <w:ilvl w:val="1"/>
          <w:numId w:val="1"/>
        </w:numPr>
        <w:jc w:val="both"/>
      </w:pPr>
      <w:r>
        <w:rPr>
          <w:bCs/>
        </w:rPr>
        <w:t>________________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 xml:space="preserve">Contracts, Juries, </w:t>
      </w:r>
      <w:r w:rsidRPr="00DA1574">
        <w:rPr>
          <w:bCs/>
          <w:i/>
          <w:iCs/>
        </w:rPr>
        <w:t xml:space="preserve">stare </w:t>
      </w:r>
      <w:proofErr w:type="spellStart"/>
      <w:r w:rsidRPr="00DA1574">
        <w:rPr>
          <w:bCs/>
          <w:i/>
          <w:iCs/>
        </w:rPr>
        <w:t>decisis</w:t>
      </w:r>
      <w:proofErr w:type="spellEnd"/>
      <w:r w:rsidRPr="00DA1574">
        <w:rPr>
          <w:bCs/>
          <w:i/>
          <w:iCs/>
        </w:rPr>
        <w:t xml:space="preserve"> </w:t>
      </w:r>
    </w:p>
    <w:p w:rsidR="00000000" w:rsidRPr="00DA1574" w:rsidRDefault="00B5774E" w:rsidP="00B5774E">
      <w:pPr>
        <w:numPr>
          <w:ilvl w:val="1"/>
          <w:numId w:val="1"/>
        </w:numPr>
        <w:jc w:val="both"/>
      </w:pPr>
      <w:r w:rsidRPr="00DA1574">
        <w:rPr>
          <w:bCs/>
        </w:rPr>
        <w:t>English Tradition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Natural rights:</w:t>
      </w:r>
    </w:p>
    <w:p w:rsidR="00000000" w:rsidRPr="00DA1574" w:rsidRDefault="00B5774E" w:rsidP="00B5774E">
      <w:pPr>
        <w:numPr>
          <w:ilvl w:val="3"/>
          <w:numId w:val="1"/>
        </w:numPr>
        <w:jc w:val="both"/>
      </w:pPr>
      <w:r w:rsidRPr="00DA1574">
        <w:rPr>
          <w:bCs/>
        </w:rPr>
        <w:t>rights inherent in human beings, not dependent on government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Consent of the governed:</w:t>
      </w:r>
    </w:p>
    <w:p w:rsidR="00000000" w:rsidRPr="00DA1574" w:rsidRDefault="00B5774E" w:rsidP="00B5774E">
      <w:pPr>
        <w:numPr>
          <w:ilvl w:val="3"/>
          <w:numId w:val="1"/>
        </w:numPr>
        <w:jc w:val="both"/>
      </w:pPr>
      <w:r w:rsidRPr="00DA1574">
        <w:rPr>
          <w:bCs/>
        </w:rPr>
        <w:t>government derives its authority by sanction of the people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Limited Government:</w:t>
      </w:r>
    </w:p>
    <w:p w:rsidR="00000000" w:rsidRPr="00DA1574" w:rsidRDefault="00B5774E" w:rsidP="00B5774E">
      <w:pPr>
        <w:numPr>
          <w:ilvl w:val="3"/>
          <w:numId w:val="1"/>
        </w:numPr>
        <w:jc w:val="both"/>
      </w:pPr>
      <w:r w:rsidRPr="00DA1574">
        <w:rPr>
          <w:bCs/>
        </w:rPr>
        <w:t>certain restrictions should be placed on government to protect natural rights of citizens</w:t>
      </w:r>
    </w:p>
    <w:p w:rsidR="00DA1574" w:rsidRPr="00DA1574" w:rsidRDefault="00B5774E" w:rsidP="00B5774E">
      <w:pPr>
        <w:numPr>
          <w:ilvl w:val="1"/>
          <w:numId w:val="1"/>
        </w:numPr>
        <w:jc w:val="both"/>
      </w:pPr>
      <w:r w:rsidRPr="00DA1574">
        <w:rPr>
          <w:bCs/>
        </w:rPr>
        <w:t xml:space="preserve">English Religion (mix of Protestantism </w:t>
      </w:r>
      <w:r w:rsidR="00DA1574">
        <w:t xml:space="preserve"> </w:t>
      </w:r>
      <w:r w:rsidR="00DA1574" w:rsidRPr="00DA1574">
        <w:rPr>
          <w:bCs/>
        </w:rPr>
        <w:t>and Catholicism)</w:t>
      </w:r>
    </w:p>
    <w:p w:rsidR="00DA1574" w:rsidRDefault="00DA1574" w:rsidP="00DA1574">
      <w:pPr>
        <w:ind w:left="1080"/>
        <w:jc w:val="both"/>
      </w:pPr>
    </w:p>
    <w:p w:rsidR="00DA1574" w:rsidRDefault="00DA1574" w:rsidP="00DA1574">
      <w:pPr>
        <w:jc w:val="both"/>
        <w:rPr>
          <w:b/>
          <w:bCs/>
        </w:rPr>
      </w:pPr>
      <w:r w:rsidRPr="00DA1574">
        <w:rPr>
          <w:b/>
          <w:bCs/>
        </w:rPr>
        <w:t>What influenced the colonists?</w:t>
      </w:r>
    </w:p>
    <w:p w:rsidR="00DA1574" w:rsidRPr="00DA1574" w:rsidRDefault="00DA1574" w:rsidP="00DA1574">
      <w:pPr>
        <w:jc w:val="both"/>
      </w:pPr>
    </w:p>
    <w:p w:rsidR="00000000" w:rsidRPr="00DA1574" w:rsidRDefault="00B5774E" w:rsidP="00B5774E">
      <w:pPr>
        <w:numPr>
          <w:ilvl w:val="0"/>
          <w:numId w:val="1"/>
        </w:numPr>
        <w:jc w:val="both"/>
      </w:pPr>
      <w:r w:rsidRPr="00DA1574">
        <w:rPr>
          <w:bCs/>
        </w:rPr>
        <w:t>What ideas influenced the first colonial governments?</w:t>
      </w:r>
    </w:p>
    <w:p w:rsidR="00000000" w:rsidRPr="00DA1574" w:rsidRDefault="00B5774E" w:rsidP="00B5774E">
      <w:pPr>
        <w:numPr>
          <w:ilvl w:val="1"/>
          <w:numId w:val="1"/>
        </w:numPr>
        <w:jc w:val="both"/>
      </w:pPr>
      <w:r w:rsidRPr="00DA1574">
        <w:rPr>
          <w:bCs/>
        </w:rPr>
        <w:t>Hebrews-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(Ten Commandments) – laws based on morals</w:t>
      </w:r>
    </w:p>
    <w:p w:rsidR="00000000" w:rsidRPr="00DA1574" w:rsidRDefault="00B5774E" w:rsidP="00B5774E">
      <w:pPr>
        <w:numPr>
          <w:ilvl w:val="1"/>
          <w:numId w:val="1"/>
        </w:numPr>
        <w:jc w:val="both"/>
      </w:pPr>
      <w:r w:rsidRPr="00DA1574">
        <w:rPr>
          <w:bCs/>
        </w:rPr>
        <w:t>Greeks-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(direct democracy) – everyone participated directly (smaller society)</w:t>
      </w:r>
    </w:p>
    <w:p w:rsidR="00000000" w:rsidRPr="00DA1574" w:rsidRDefault="00B5774E" w:rsidP="00B5774E">
      <w:pPr>
        <w:numPr>
          <w:ilvl w:val="1"/>
          <w:numId w:val="1"/>
        </w:numPr>
        <w:jc w:val="both"/>
      </w:pPr>
      <w:r w:rsidRPr="00DA1574">
        <w:rPr>
          <w:bCs/>
        </w:rPr>
        <w:t xml:space="preserve">Romans- 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 xml:space="preserve">(Classical republic) – elect people to </w:t>
      </w:r>
      <w:r w:rsidRPr="00DA1574">
        <w:rPr>
          <w:bCs/>
        </w:rPr>
        <w:t>represent you. People practice “civic virtue”. Promotion of the common good. Moral education.</w:t>
      </w:r>
    </w:p>
    <w:p w:rsidR="00000000" w:rsidRPr="00DA1574" w:rsidRDefault="00B5774E" w:rsidP="00B5774E">
      <w:pPr>
        <w:numPr>
          <w:ilvl w:val="0"/>
          <w:numId w:val="1"/>
        </w:numPr>
        <w:jc w:val="both"/>
      </w:pPr>
      <w:r w:rsidRPr="00DA1574">
        <w:rPr>
          <w:bCs/>
        </w:rPr>
        <w:t>Old English Documents</w:t>
      </w:r>
    </w:p>
    <w:p w:rsidR="00000000" w:rsidRPr="00DA1574" w:rsidRDefault="00DB2FA1" w:rsidP="00B5774E">
      <w:pPr>
        <w:numPr>
          <w:ilvl w:val="1"/>
          <w:numId w:val="1"/>
        </w:numPr>
        <w:jc w:val="both"/>
      </w:pPr>
      <w:r>
        <w:rPr>
          <w:bCs/>
        </w:rPr>
        <w:t>_______________________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(1215) first document to limit the King’s power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Established Due Process</w:t>
      </w:r>
    </w:p>
    <w:p w:rsidR="00000000" w:rsidRPr="00DA1574" w:rsidRDefault="00DB2FA1" w:rsidP="00B5774E">
      <w:pPr>
        <w:numPr>
          <w:ilvl w:val="1"/>
          <w:numId w:val="1"/>
        </w:numPr>
        <w:jc w:val="both"/>
      </w:pPr>
      <w:r>
        <w:rPr>
          <w:bCs/>
        </w:rPr>
        <w:t>_______________________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(1678) government must tell you</w:t>
      </w:r>
      <w:r w:rsidRPr="00DA1574">
        <w:rPr>
          <w:bCs/>
        </w:rPr>
        <w:t xml:space="preserve"> what you are being held for and show evidence against you.</w:t>
      </w:r>
      <w:bookmarkStart w:id="0" w:name="_GoBack"/>
      <w:bookmarkEnd w:id="0"/>
    </w:p>
    <w:p w:rsidR="00000000" w:rsidRPr="00DA1574" w:rsidRDefault="00DB2FA1" w:rsidP="00B5774E">
      <w:pPr>
        <w:numPr>
          <w:ilvl w:val="1"/>
          <w:numId w:val="1"/>
        </w:numPr>
        <w:jc w:val="both"/>
      </w:pPr>
      <w:r>
        <w:rPr>
          <w:bCs/>
        </w:rPr>
        <w:t>_______________________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(1628) Government could not tax without consent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Government could not quarter troops</w:t>
      </w:r>
    </w:p>
    <w:p w:rsidR="00000000" w:rsidRPr="00DA1574" w:rsidRDefault="00DB2FA1" w:rsidP="00B5774E">
      <w:pPr>
        <w:numPr>
          <w:ilvl w:val="1"/>
          <w:numId w:val="1"/>
        </w:numPr>
        <w:jc w:val="both"/>
      </w:pPr>
      <w:r>
        <w:rPr>
          <w:bCs/>
        </w:rPr>
        <w:t>________________________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(1689) Parliament replaced dominant power of King (legislative sup</w:t>
      </w:r>
      <w:r w:rsidRPr="00DA1574">
        <w:rPr>
          <w:bCs/>
        </w:rPr>
        <w:t>remacy)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Trial by jury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No cruel and unusual punishment</w:t>
      </w:r>
    </w:p>
    <w:p w:rsidR="00000000" w:rsidRPr="00DA1574" w:rsidRDefault="00B5774E" w:rsidP="00B5774E">
      <w:pPr>
        <w:numPr>
          <w:ilvl w:val="2"/>
          <w:numId w:val="1"/>
        </w:numPr>
        <w:jc w:val="both"/>
      </w:pPr>
      <w:r w:rsidRPr="00DA1574">
        <w:rPr>
          <w:bCs/>
        </w:rPr>
        <w:t>Right to bear arms</w:t>
      </w:r>
    </w:p>
    <w:p w:rsidR="00DA1574" w:rsidRPr="00DA1574" w:rsidRDefault="00DA1574" w:rsidP="00DB2FA1">
      <w:pPr>
        <w:ind w:left="1800"/>
        <w:jc w:val="both"/>
      </w:pPr>
    </w:p>
    <w:p w:rsidR="00DA1574" w:rsidRDefault="00DA1574" w:rsidP="00DF3E02">
      <w:pPr>
        <w:jc w:val="both"/>
        <w:rPr>
          <w:b/>
          <w:bCs/>
        </w:rPr>
      </w:pPr>
    </w:p>
    <w:p w:rsidR="00DA1574" w:rsidRDefault="00DA1574" w:rsidP="00DF3E02">
      <w:pPr>
        <w:jc w:val="both"/>
        <w:rPr>
          <w:b/>
          <w:bCs/>
        </w:rPr>
      </w:pPr>
    </w:p>
    <w:p w:rsidR="00DA1574" w:rsidRDefault="00DA1574" w:rsidP="00DF3E02">
      <w:pPr>
        <w:jc w:val="both"/>
        <w:rPr>
          <w:b/>
          <w:bCs/>
        </w:rPr>
      </w:pPr>
    </w:p>
    <w:p w:rsidR="00DA1574" w:rsidRDefault="00DA1574" w:rsidP="00DF3E02">
      <w:pPr>
        <w:jc w:val="both"/>
        <w:rPr>
          <w:b/>
          <w:bCs/>
        </w:rPr>
      </w:pPr>
    </w:p>
    <w:p w:rsidR="00DA1574" w:rsidRDefault="00DA1574" w:rsidP="00DF3E02">
      <w:pPr>
        <w:jc w:val="both"/>
        <w:rPr>
          <w:b/>
          <w:bCs/>
        </w:rPr>
      </w:pPr>
      <w:r w:rsidRPr="00DA1574">
        <w:rPr>
          <w:b/>
          <w:bCs/>
        </w:rPr>
        <w:lastRenderedPageBreak/>
        <w:t>The Declaration of Independence</w:t>
      </w:r>
      <w:r>
        <w:rPr>
          <w:b/>
          <w:bCs/>
        </w:rPr>
        <w:t>:</w:t>
      </w:r>
    </w:p>
    <w:p w:rsidR="00000000" w:rsidRPr="00DA1574" w:rsidRDefault="00B5774E" w:rsidP="00B5774E">
      <w:pPr>
        <w:numPr>
          <w:ilvl w:val="0"/>
          <w:numId w:val="2"/>
        </w:numPr>
        <w:jc w:val="both"/>
      </w:pPr>
      <w:r w:rsidRPr="00DA1574">
        <w:rPr>
          <w:bCs/>
        </w:rPr>
        <w:t xml:space="preserve">We hold these truths to be self-evident, that all men are created equal, that they are endowed by their </w:t>
      </w:r>
      <w:r w:rsidRPr="00DA1574">
        <w:rPr>
          <w:bCs/>
        </w:rPr>
        <w:t xml:space="preserve">Creator with certain unalienable </w:t>
      </w:r>
      <w:proofErr w:type="gramStart"/>
      <w:r w:rsidRPr="00DA1574">
        <w:rPr>
          <w:bCs/>
        </w:rPr>
        <w:t>Rights, that</w:t>
      </w:r>
      <w:proofErr w:type="gramEnd"/>
      <w:r w:rsidRPr="00DA1574">
        <w:rPr>
          <w:bCs/>
        </w:rPr>
        <w:t xml:space="preserve"> among these are Life, Liberty, and the pursuit of Happiness. –That to secure these rights, Governments are instituted among Men, deriving their just powers from the consent of the governed.</w:t>
      </w:r>
    </w:p>
    <w:p w:rsidR="00DA1574" w:rsidRDefault="00DA1574" w:rsidP="00DF3E02">
      <w:pPr>
        <w:jc w:val="both"/>
      </w:pPr>
    </w:p>
    <w:p w:rsidR="00DA1574" w:rsidRDefault="00DA1574" w:rsidP="00DA1574">
      <w:r w:rsidRPr="00DA1574">
        <w:rPr>
          <w:b/>
          <w:bCs/>
        </w:rPr>
        <w:t>The Declaration of I</w:t>
      </w:r>
      <w:r>
        <w:rPr>
          <w:b/>
          <w:bCs/>
        </w:rPr>
        <w:t>ndependence t</w:t>
      </w:r>
      <w:r w:rsidRPr="00DA1574">
        <w:rPr>
          <w:b/>
          <w:bCs/>
        </w:rPr>
        <w:t>he Grievances</w:t>
      </w:r>
      <w:r>
        <w:rPr>
          <w:b/>
          <w:bCs/>
        </w:rPr>
        <w:t>:</w:t>
      </w:r>
    </w:p>
    <w:p w:rsidR="00000000" w:rsidRPr="00DA1574" w:rsidRDefault="00B5774E" w:rsidP="00B5774E">
      <w:pPr>
        <w:numPr>
          <w:ilvl w:val="0"/>
          <w:numId w:val="3"/>
        </w:numPr>
      </w:pPr>
      <w:r w:rsidRPr="00DA1574">
        <w:rPr>
          <w:bCs/>
        </w:rPr>
        <w:t>Second part; “He has . . .”</w:t>
      </w:r>
    </w:p>
    <w:p w:rsidR="00000000" w:rsidRPr="00DA1574" w:rsidRDefault="00B5774E" w:rsidP="00B5774E">
      <w:pPr>
        <w:numPr>
          <w:ilvl w:val="0"/>
          <w:numId w:val="3"/>
        </w:numPr>
      </w:pPr>
      <w:r w:rsidRPr="00DA1574">
        <w:rPr>
          <w:bCs/>
        </w:rPr>
        <w:t>Lawyer-like dissertation making the case against Great Britain</w:t>
      </w:r>
    </w:p>
    <w:p w:rsidR="00000000" w:rsidRPr="00DA1574" w:rsidRDefault="00B5774E" w:rsidP="00B5774E">
      <w:pPr>
        <w:numPr>
          <w:ilvl w:val="0"/>
          <w:numId w:val="3"/>
        </w:numPr>
      </w:pPr>
      <w:r w:rsidRPr="00DA1574">
        <w:rPr>
          <w:bCs/>
        </w:rPr>
        <w:t>Taxation without representation</w:t>
      </w:r>
    </w:p>
    <w:p w:rsidR="00000000" w:rsidRPr="00DA1574" w:rsidRDefault="00B5774E" w:rsidP="00B5774E">
      <w:pPr>
        <w:numPr>
          <w:ilvl w:val="0"/>
          <w:numId w:val="3"/>
        </w:numPr>
      </w:pPr>
      <w:r w:rsidRPr="00DA1574">
        <w:rPr>
          <w:bCs/>
        </w:rPr>
        <w:t>Unjust trials</w:t>
      </w:r>
    </w:p>
    <w:p w:rsidR="00000000" w:rsidRPr="00DA1574" w:rsidRDefault="00B5774E" w:rsidP="00B5774E">
      <w:pPr>
        <w:numPr>
          <w:ilvl w:val="0"/>
          <w:numId w:val="3"/>
        </w:numPr>
      </w:pPr>
      <w:r w:rsidRPr="00DA1574">
        <w:rPr>
          <w:bCs/>
        </w:rPr>
        <w:t>Quartering British soldiers</w:t>
      </w:r>
    </w:p>
    <w:p w:rsidR="00000000" w:rsidRPr="00DA1574" w:rsidRDefault="00B5774E" w:rsidP="00B5774E">
      <w:pPr>
        <w:numPr>
          <w:ilvl w:val="0"/>
          <w:numId w:val="3"/>
        </w:numPr>
      </w:pPr>
      <w:r w:rsidRPr="00DA1574">
        <w:rPr>
          <w:bCs/>
        </w:rPr>
        <w:t>Abolition of colonial assemblies</w:t>
      </w:r>
    </w:p>
    <w:p w:rsidR="00000000" w:rsidRPr="00DA1574" w:rsidRDefault="00B5774E" w:rsidP="00B5774E">
      <w:pPr>
        <w:numPr>
          <w:ilvl w:val="0"/>
          <w:numId w:val="3"/>
        </w:numPr>
      </w:pPr>
      <w:r w:rsidRPr="00DA1574">
        <w:rPr>
          <w:bCs/>
        </w:rPr>
        <w:t>Policy of mercantilism</w:t>
      </w:r>
    </w:p>
    <w:p w:rsidR="00DA1574" w:rsidRPr="00DA1574" w:rsidRDefault="00DA1574" w:rsidP="00DA1574">
      <w:pPr>
        <w:ind w:left="720"/>
      </w:pPr>
    </w:p>
    <w:p w:rsidR="00DA1574" w:rsidRDefault="00DA1574" w:rsidP="00DA1574">
      <w:pPr>
        <w:rPr>
          <w:b/>
          <w:bCs/>
        </w:rPr>
      </w:pPr>
      <w:r w:rsidRPr="00DA1574">
        <w:rPr>
          <w:b/>
          <w:bCs/>
        </w:rPr>
        <w:t>The Declaration of Independe</w:t>
      </w:r>
      <w:r>
        <w:rPr>
          <w:b/>
          <w:bCs/>
        </w:rPr>
        <w:t>nce t</w:t>
      </w:r>
      <w:r w:rsidRPr="00DA1574">
        <w:rPr>
          <w:b/>
          <w:bCs/>
        </w:rPr>
        <w:t>he Statement of Separation</w:t>
      </w:r>
      <w:r>
        <w:rPr>
          <w:b/>
          <w:bCs/>
        </w:rPr>
        <w:t>:</w:t>
      </w:r>
    </w:p>
    <w:p w:rsidR="00000000" w:rsidRPr="00DA1574" w:rsidRDefault="00B5774E" w:rsidP="00B5774E">
      <w:pPr>
        <w:numPr>
          <w:ilvl w:val="0"/>
          <w:numId w:val="4"/>
        </w:numPr>
      </w:pPr>
      <w:r w:rsidRPr="00DA1574">
        <w:rPr>
          <w:bCs/>
        </w:rPr>
        <w:t>Last four paragraphs</w:t>
      </w:r>
    </w:p>
    <w:p w:rsidR="00000000" w:rsidRPr="00DA1574" w:rsidRDefault="00B5774E" w:rsidP="00B5774E">
      <w:pPr>
        <w:numPr>
          <w:ilvl w:val="0"/>
          <w:numId w:val="4"/>
        </w:numPr>
      </w:pPr>
      <w:r w:rsidRPr="00DA1574">
        <w:rPr>
          <w:bCs/>
        </w:rPr>
        <w:t>Announcing to the world that the colonists had no choice but to revolt</w:t>
      </w:r>
    </w:p>
    <w:p w:rsidR="00000000" w:rsidRPr="00DA1574" w:rsidRDefault="00B5774E" w:rsidP="00B5774E">
      <w:pPr>
        <w:numPr>
          <w:ilvl w:val="0"/>
          <w:numId w:val="4"/>
        </w:numPr>
      </w:pPr>
      <w:r w:rsidRPr="00DA1574">
        <w:rPr>
          <w:bCs/>
        </w:rPr>
        <w:t>Not only the colonists’ right, but their duty to change the government that oppresses</w:t>
      </w:r>
    </w:p>
    <w:p w:rsidR="00000000" w:rsidRPr="00DA1574" w:rsidRDefault="00B5774E" w:rsidP="00B5774E">
      <w:pPr>
        <w:numPr>
          <w:ilvl w:val="0"/>
          <w:numId w:val="4"/>
        </w:numPr>
      </w:pPr>
      <w:r w:rsidRPr="00DA1574">
        <w:rPr>
          <w:bCs/>
        </w:rPr>
        <w:t>“…we mutually pledge to each other our Li</w:t>
      </w:r>
      <w:r w:rsidRPr="00DA1574">
        <w:rPr>
          <w:bCs/>
        </w:rPr>
        <w:t>ves, our Fortunes, and our sacred honor.”</w:t>
      </w:r>
    </w:p>
    <w:p w:rsidR="00DA1574" w:rsidRDefault="00DA1574" w:rsidP="00DA1574"/>
    <w:p w:rsidR="00DA1574" w:rsidRDefault="00DA1574" w:rsidP="00DA1574">
      <w:r w:rsidRPr="00DA1574">
        <w:rPr>
          <w:b/>
          <w:bCs/>
        </w:rPr>
        <w:t>The Rise of Republicanism</w:t>
      </w:r>
      <w:r>
        <w:rPr>
          <w:b/>
          <w:bCs/>
        </w:rPr>
        <w:t>:</w:t>
      </w:r>
    </w:p>
    <w:p w:rsidR="00000000" w:rsidRPr="00DA1574" w:rsidRDefault="00B5774E" w:rsidP="00B5774E">
      <w:pPr>
        <w:numPr>
          <w:ilvl w:val="0"/>
          <w:numId w:val="5"/>
        </w:numPr>
      </w:pPr>
      <w:r w:rsidRPr="00DA1574">
        <w:rPr>
          <w:bCs/>
        </w:rPr>
        <w:t>Colonists opposed to any strong central government in the colonies</w:t>
      </w:r>
    </w:p>
    <w:p w:rsidR="00000000" w:rsidRPr="00DA1574" w:rsidRDefault="00B5774E" w:rsidP="00B5774E">
      <w:pPr>
        <w:numPr>
          <w:ilvl w:val="0"/>
          <w:numId w:val="5"/>
        </w:numPr>
      </w:pPr>
      <w:r w:rsidRPr="00DA1574">
        <w:rPr>
          <w:bCs/>
        </w:rPr>
        <w:t>Opposed to rule by the British</w:t>
      </w:r>
    </w:p>
    <w:p w:rsidR="00000000" w:rsidRPr="00DA1574" w:rsidRDefault="00B5774E" w:rsidP="00B5774E">
      <w:pPr>
        <w:numPr>
          <w:ilvl w:val="0"/>
          <w:numId w:val="5"/>
        </w:numPr>
      </w:pPr>
      <w:r w:rsidRPr="00DA1574">
        <w:rPr>
          <w:bCs/>
        </w:rPr>
        <w:t>Opposed to any permanent Union of the States</w:t>
      </w:r>
    </w:p>
    <w:p w:rsidR="00000000" w:rsidRPr="00DA1574" w:rsidRDefault="00B5774E" w:rsidP="00B5774E">
      <w:pPr>
        <w:numPr>
          <w:ilvl w:val="0"/>
          <w:numId w:val="5"/>
        </w:numPr>
      </w:pPr>
      <w:r w:rsidRPr="00DA1574">
        <w:rPr>
          <w:bCs/>
        </w:rPr>
        <w:t xml:space="preserve">Each state was seen as the sovereign </w:t>
      </w:r>
      <w:r w:rsidRPr="00DA1574">
        <w:rPr>
          <w:bCs/>
        </w:rPr>
        <w:t>authority and the only legitimate ruling force</w:t>
      </w:r>
    </w:p>
    <w:p w:rsidR="00DA1574" w:rsidRDefault="00DA1574" w:rsidP="00DA1574"/>
    <w:p w:rsidR="00DA1574" w:rsidRDefault="00DA1574" w:rsidP="00DA1574">
      <w:pPr>
        <w:rPr>
          <w:b/>
          <w:bCs/>
        </w:rPr>
      </w:pPr>
      <w:r w:rsidRPr="00DA1574">
        <w:rPr>
          <w:b/>
          <w:bCs/>
        </w:rPr>
        <w:t>Articles of Confederation:</w:t>
      </w:r>
    </w:p>
    <w:p w:rsidR="00000000" w:rsidRPr="00DA1574" w:rsidRDefault="00B5774E" w:rsidP="00B5774E">
      <w:pPr>
        <w:numPr>
          <w:ilvl w:val="0"/>
          <w:numId w:val="6"/>
        </w:numPr>
      </w:pPr>
      <w:r w:rsidRPr="00DA1574">
        <w:rPr>
          <w:bCs/>
        </w:rPr>
        <w:t>First functioning Government</w:t>
      </w:r>
    </w:p>
    <w:p w:rsidR="00000000" w:rsidRPr="00DA1574" w:rsidRDefault="00B5774E" w:rsidP="00B5774E">
      <w:pPr>
        <w:numPr>
          <w:ilvl w:val="0"/>
          <w:numId w:val="6"/>
        </w:numPr>
      </w:pPr>
      <w:r w:rsidRPr="00DA1574">
        <w:rPr>
          <w:bCs/>
        </w:rPr>
        <w:t>Ratified in 1781</w:t>
      </w:r>
    </w:p>
    <w:p w:rsidR="00000000" w:rsidRPr="00DA1574" w:rsidRDefault="00B5774E" w:rsidP="00B5774E">
      <w:pPr>
        <w:numPr>
          <w:ilvl w:val="1"/>
          <w:numId w:val="6"/>
        </w:numPr>
      </w:pPr>
      <w:r w:rsidRPr="00DA1574">
        <w:rPr>
          <w:bCs/>
          <w:i/>
          <w:iCs/>
        </w:rPr>
        <w:t>While</w:t>
      </w:r>
      <w:r w:rsidRPr="00DA1574">
        <w:rPr>
          <w:bCs/>
        </w:rPr>
        <w:t xml:space="preserve"> Revolution is in progress</w:t>
      </w:r>
    </w:p>
    <w:p w:rsidR="00000000" w:rsidRPr="00DA1574" w:rsidRDefault="00B5774E" w:rsidP="00B5774E">
      <w:pPr>
        <w:numPr>
          <w:ilvl w:val="0"/>
          <w:numId w:val="6"/>
        </w:numPr>
      </w:pPr>
      <w:r w:rsidRPr="00DA1574">
        <w:rPr>
          <w:bCs/>
        </w:rPr>
        <w:t xml:space="preserve">Most </w:t>
      </w:r>
      <w:r w:rsidRPr="00DA1574">
        <w:rPr>
          <w:bCs/>
          <w:i/>
          <w:iCs/>
        </w:rPr>
        <w:t>real</w:t>
      </w:r>
      <w:r w:rsidRPr="00DA1574">
        <w:rPr>
          <w:bCs/>
        </w:rPr>
        <w:t xml:space="preserve"> power with the States</w:t>
      </w:r>
    </w:p>
    <w:p w:rsidR="00000000" w:rsidRPr="00DA1574" w:rsidRDefault="00B5774E" w:rsidP="00B5774E">
      <w:pPr>
        <w:numPr>
          <w:ilvl w:val="1"/>
          <w:numId w:val="6"/>
        </w:numPr>
      </w:pPr>
      <w:r w:rsidRPr="00DA1574">
        <w:rPr>
          <w:bCs/>
        </w:rPr>
        <w:t>Binding was a ‘rope of sand’</w:t>
      </w:r>
    </w:p>
    <w:p w:rsidR="00000000" w:rsidRPr="00DA1574" w:rsidRDefault="00B5774E" w:rsidP="00B5774E">
      <w:pPr>
        <w:numPr>
          <w:ilvl w:val="1"/>
          <w:numId w:val="6"/>
        </w:numPr>
      </w:pPr>
      <w:r w:rsidRPr="00DA1574">
        <w:rPr>
          <w:bCs/>
        </w:rPr>
        <w:t>Lots of quarrelling between the state</w:t>
      </w:r>
      <w:r w:rsidRPr="00DA1574">
        <w:rPr>
          <w:bCs/>
        </w:rPr>
        <w:t>s</w:t>
      </w:r>
    </w:p>
    <w:p w:rsidR="00000000" w:rsidRPr="00DA1574" w:rsidRDefault="00B5774E" w:rsidP="00B5774E">
      <w:pPr>
        <w:numPr>
          <w:ilvl w:val="0"/>
          <w:numId w:val="6"/>
        </w:numPr>
      </w:pPr>
      <w:r w:rsidRPr="00DA1574">
        <w:rPr>
          <w:bCs/>
        </w:rPr>
        <w:t xml:space="preserve">Just </w:t>
      </w:r>
      <w:r w:rsidRPr="00DA1574">
        <w:rPr>
          <w:bCs/>
          <w:i/>
          <w:iCs/>
        </w:rPr>
        <w:t>one</w:t>
      </w:r>
      <w:r w:rsidRPr="00DA1574">
        <w:rPr>
          <w:bCs/>
        </w:rPr>
        <w:t xml:space="preserve"> Congress</w:t>
      </w:r>
    </w:p>
    <w:p w:rsidR="00000000" w:rsidRPr="00DA1574" w:rsidRDefault="00B5774E" w:rsidP="00B5774E">
      <w:pPr>
        <w:numPr>
          <w:ilvl w:val="1"/>
          <w:numId w:val="6"/>
        </w:numPr>
      </w:pPr>
      <w:r w:rsidRPr="00DA1574">
        <w:rPr>
          <w:bCs/>
        </w:rPr>
        <w:t>Unicameral (one house)</w:t>
      </w:r>
    </w:p>
    <w:p w:rsidR="00000000" w:rsidRPr="00DA1574" w:rsidRDefault="00B5774E" w:rsidP="00B5774E">
      <w:pPr>
        <w:numPr>
          <w:ilvl w:val="1"/>
          <w:numId w:val="6"/>
        </w:numPr>
      </w:pPr>
      <w:r w:rsidRPr="00DA1574">
        <w:rPr>
          <w:bCs/>
        </w:rPr>
        <w:t>each State had 1 representative</w:t>
      </w:r>
    </w:p>
    <w:p w:rsidR="00000000" w:rsidRPr="00DA1574" w:rsidRDefault="00B5774E" w:rsidP="00B5774E">
      <w:pPr>
        <w:numPr>
          <w:ilvl w:val="1"/>
          <w:numId w:val="6"/>
        </w:numPr>
      </w:pPr>
      <w:r w:rsidRPr="00DA1574">
        <w:rPr>
          <w:bCs/>
        </w:rPr>
        <w:t>it took 9/13 States to pass a law</w:t>
      </w:r>
    </w:p>
    <w:p w:rsidR="00000000" w:rsidRPr="00DA1574" w:rsidRDefault="00B5774E" w:rsidP="00B5774E">
      <w:pPr>
        <w:numPr>
          <w:ilvl w:val="1"/>
          <w:numId w:val="6"/>
        </w:numPr>
      </w:pPr>
      <w:r w:rsidRPr="00DA1574">
        <w:rPr>
          <w:bCs/>
        </w:rPr>
        <w:t>it took 13/13 States to approve a treaty or amend the Articles</w:t>
      </w:r>
    </w:p>
    <w:p w:rsidR="00000000" w:rsidRPr="00DA1574" w:rsidRDefault="00B5774E" w:rsidP="00B5774E">
      <w:pPr>
        <w:numPr>
          <w:ilvl w:val="1"/>
          <w:numId w:val="6"/>
        </w:numPr>
      </w:pPr>
      <w:r w:rsidRPr="00DA1574">
        <w:rPr>
          <w:bCs/>
        </w:rPr>
        <w:t>No executive or judicial branch</w:t>
      </w:r>
    </w:p>
    <w:p w:rsidR="00000000" w:rsidRPr="00DA1574" w:rsidRDefault="00B5774E" w:rsidP="00B5774E">
      <w:pPr>
        <w:numPr>
          <w:ilvl w:val="1"/>
          <w:numId w:val="6"/>
        </w:numPr>
      </w:pPr>
      <w:r w:rsidRPr="00DA1574">
        <w:rPr>
          <w:bCs/>
        </w:rPr>
        <w:t>Could pass laws, make treaties, declare war &amp;</w:t>
      </w:r>
      <w:r w:rsidRPr="00DA1574">
        <w:rPr>
          <w:bCs/>
        </w:rPr>
        <w:t xml:space="preserve"> pace, borrow money, and create a postal system</w:t>
      </w:r>
    </w:p>
    <w:p w:rsidR="00DA1574" w:rsidRDefault="00DA1574" w:rsidP="00DA1574"/>
    <w:p w:rsidR="00DA1574" w:rsidRDefault="00DA1574" w:rsidP="00DA1574"/>
    <w:p w:rsidR="00DA1574" w:rsidRDefault="00DA1574" w:rsidP="00DA1574">
      <w:pPr>
        <w:rPr>
          <w:b/>
          <w:bCs/>
        </w:rPr>
      </w:pPr>
      <w:r w:rsidRPr="00DA1574">
        <w:rPr>
          <w:b/>
          <w:bCs/>
        </w:rPr>
        <w:lastRenderedPageBreak/>
        <w:t>Weaknesses of the A of C</w:t>
      </w:r>
      <w:r>
        <w:rPr>
          <w:b/>
          <w:bCs/>
        </w:rPr>
        <w:t>:</w:t>
      </w:r>
    </w:p>
    <w:p w:rsidR="00000000" w:rsidRPr="00DA1574" w:rsidRDefault="00B5774E" w:rsidP="00B5774E">
      <w:pPr>
        <w:numPr>
          <w:ilvl w:val="0"/>
          <w:numId w:val="7"/>
        </w:numPr>
      </w:pPr>
      <w:r w:rsidRPr="00DA1574">
        <w:rPr>
          <w:bCs/>
        </w:rPr>
        <w:t>Congress couldn't require States to obey national laws (no Judicial branch)</w:t>
      </w:r>
    </w:p>
    <w:p w:rsidR="00000000" w:rsidRPr="00DA1574" w:rsidRDefault="00B5774E" w:rsidP="00B5774E">
      <w:pPr>
        <w:numPr>
          <w:ilvl w:val="0"/>
          <w:numId w:val="7"/>
        </w:numPr>
      </w:pPr>
      <w:r w:rsidRPr="00DA1574">
        <w:rPr>
          <w:bCs/>
        </w:rPr>
        <w:t>The central government has little power over foreign trade</w:t>
      </w:r>
    </w:p>
    <w:p w:rsidR="00000000" w:rsidRPr="00DA1574" w:rsidRDefault="00B5774E" w:rsidP="00B5774E">
      <w:pPr>
        <w:numPr>
          <w:ilvl w:val="0"/>
          <w:numId w:val="7"/>
        </w:numPr>
      </w:pPr>
      <w:r w:rsidRPr="00DA1574">
        <w:rPr>
          <w:bCs/>
        </w:rPr>
        <w:t xml:space="preserve">The </w:t>
      </w:r>
      <w:r w:rsidRPr="00DA1574">
        <w:rPr>
          <w:bCs/>
        </w:rPr>
        <w:t>Confederation has no effective military force.</w:t>
      </w:r>
    </w:p>
    <w:p w:rsidR="00000000" w:rsidRPr="00DA1574" w:rsidRDefault="00B5774E" w:rsidP="00B5774E">
      <w:pPr>
        <w:numPr>
          <w:ilvl w:val="0"/>
          <w:numId w:val="7"/>
        </w:numPr>
      </w:pPr>
      <w:r w:rsidRPr="00DA1574">
        <w:rPr>
          <w:bCs/>
        </w:rPr>
        <w:t>Each state issues its own coins and paper money</w:t>
      </w:r>
    </w:p>
    <w:p w:rsidR="00000000" w:rsidRPr="00DA1574" w:rsidRDefault="00B5774E" w:rsidP="00B5774E">
      <w:pPr>
        <w:numPr>
          <w:ilvl w:val="0"/>
          <w:numId w:val="7"/>
        </w:numPr>
      </w:pPr>
      <w:r w:rsidRPr="00DA1574">
        <w:rPr>
          <w:bCs/>
        </w:rPr>
        <w:t>The Confederation must ask states for money to support the federal Government</w:t>
      </w:r>
    </w:p>
    <w:p w:rsidR="00000000" w:rsidRPr="00DA1574" w:rsidRDefault="00B5774E" w:rsidP="00B5774E">
      <w:pPr>
        <w:numPr>
          <w:ilvl w:val="0"/>
          <w:numId w:val="7"/>
        </w:numPr>
      </w:pPr>
      <w:r w:rsidRPr="00DA1574">
        <w:rPr>
          <w:bCs/>
        </w:rPr>
        <w:t>Changes in the Articles require a unanimous vote of the thirteen, makes it im</w:t>
      </w:r>
      <w:r w:rsidRPr="00DA1574">
        <w:rPr>
          <w:bCs/>
        </w:rPr>
        <w:t>possible to change the constitution</w:t>
      </w:r>
    </w:p>
    <w:p w:rsidR="00000000" w:rsidRPr="00DA1574" w:rsidRDefault="00B5774E" w:rsidP="00B5774E">
      <w:pPr>
        <w:numPr>
          <w:ilvl w:val="0"/>
          <w:numId w:val="7"/>
        </w:numPr>
      </w:pPr>
      <w:r w:rsidRPr="00DA1574">
        <w:rPr>
          <w:bCs/>
        </w:rPr>
        <w:t>At least nine states are required to decide major issues</w:t>
      </w:r>
    </w:p>
    <w:p w:rsidR="00DA1574" w:rsidRDefault="00DA1574" w:rsidP="00DA1574"/>
    <w:p w:rsidR="00DA1574" w:rsidRDefault="00DA1574" w:rsidP="00DA1574">
      <w:pPr>
        <w:rPr>
          <w:b/>
          <w:bCs/>
        </w:rPr>
      </w:pPr>
      <w:r w:rsidRPr="00DA1574">
        <w:rPr>
          <w:b/>
          <w:bCs/>
        </w:rPr>
        <w:t>We NEED a stronger Government!!!</w:t>
      </w:r>
    </w:p>
    <w:p w:rsidR="00000000" w:rsidRPr="00DA1574" w:rsidRDefault="00B5774E" w:rsidP="00B5774E">
      <w:pPr>
        <w:numPr>
          <w:ilvl w:val="0"/>
          <w:numId w:val="8"/>
        </w:numPr>
      </w:pPr>
      <w:r w:rsidRPr="00DA1574">
        <w:rPr>
          <w:bCs/>
        </w:rPr>
        <w:t>“Shays Rebellion” scares a lot of people</w:t>
      </w:r>
    </w:p>
    <w:p w:rsidR="00000000" w:rsidRPr="00DA1574" w:rsidRDefault="00B5774E" w:rsidP="00B5774E">
      <w:pPr>
        <w:numPr>
          <w:ilvl w:val="1"/>
          <w:numId w:val="8"/>
        </w:numPr>
      </w:pPr>
      <w:r w:rsidRPr="00DA1574">
        <w:rPr>
          <w:bCs/>
        </w:rPr>
        <w:t>A Small Rebellion of Massachusetts farmers</w:t>
      </w:r>
    </w:p>
    <w:p w:rsidR="00000000" w:rsidRPr="00DA1574" w:rsidRDefault="00B5774E" w:rsidP="00B5774E">
      <w:pPr>
        <w:numPr>
          <w:ilvl w:val="1"/>
          <w:numId w:val="8"/>
        </w:numPr>
      </w:pPr>
      <w:r w:rsidRPr="00DA1574">
        <w:rPr>
          <w:bCs/>
        </w:rPr>
        <w:t xml:space="preserve">Series </w:t>
      </w:r>
      <w:r w:rsidRPr="00DA1574">
        <w:rPr>
          <w:bCs/>
        </w:rPr>
        <w:t xml:space="preserve">of attacks on courthouses by a small band of farmers led by </w:t>
      </w:r>
      <w:proofErr w:type="spellStart"/>
      <w:r w:rsidRPr="00DA1574">
        <w:rPr>
          <w:bCs/>
        </w:rPr>
        <w:t>Revol.War</w:t>
      </w:r>
      <w:proofErr w:type="spellEnd"/>
      <w:r w:rsidRPr="00DA1574">
        <w:rPr>
          <w:bCs/>
        </w:rPr>
        <w:t xml:space="preserve"> Captain Daniel Shays to block foreclosure proceedings</w:t>
      </w:r>
    </w:p>
    <w:p w:rsidR="00000000" w:rsidRPr="00DA1574" w:rsidRDefault="00B5774E" w:rsidP="00B5774E">
      <w:pPr>
        <w:numPr>
          <w:ilvl w:val="1"/>
          <w:numId w:val="8"/>
        </w:numPr>
      </w:pPr>
      <w:r w:rsidRPr="00DA1574">
        <w:rPr>
          <w:bCs/>
        </w:rPr>
        <w:t>Economic elite concerned about Articles’ inability to limit these violations of individual’s property rights</w:t>
      </w:r>
      <w:r w:rsidRPr="00DA1574">
        <w:rPr>
          <w:bCs/>
        </w:rPr>
        <w:t xml:space="preserve"> </w:t>
      </w:r>
    </w:p>
    <w:p w:rsidR="00000000" w:rsidRPr="00DA1574" w:rsidRDefault="00B5774E" w:rsidP="00B5774E">
      <w:pPr>
        <w:numPr>
          <w:ilvl w:val="0"/>
          <w:numId w:val="8"/>
        </w:numPr>
      </w:pPr>
      <w:r w:rsidRPr="00DA1574">
        <w:rPr>
          <w:bCs/>
        </w:rPr>
        <w:t>Can’t decide what to</w:t>
      </w:r>
      <w:r w:rsidRPr="00DA1574">
        <w:rPr>
          <w:bCs/>
        </w:rPr>
        <w:t xml:space="preserve"> do with the Northwest Territory</w:t>
      </w:r>
    </w:p>
    <w:p w:rsidR="00000000" w:rsidRPr="00DA1574" w:rsidRDefault="00B5774E" w:rsidP="00B5774E">
      <w:pPr>
        <w:numPr>
          <w:ilvl w:val="0"/>
          <w:numId w:val="8"/>
        </w:numPr>
      </w:pPr>
      <w:r w:rsidRPr="00DA1574">
        <w:rPr>
          <w:bCs/>
        </w:rPr>
        <w:t>Have a ‘Constitutional Convention,’ to rework the Articles</w:t>
      </w:r>
    </w:p>
    <w:p w:rsidR="00000000" w:rsidRPr="00DA1574" w:rsidRDefault="00B5774E" w:rsidP="00B5774E">
      <w:pPr>
        <w:numPr>
          <w:ilvl w:val="1"/>
          <w:numId w:val="8"/>
        </w:numPr>
      </w:pPr>
      <w:r w:rsidRPr="00DA1574">
        <w:rPr>
          <w:bCs/>
        </w:rPr>
        <w:t>Philadelphia in May 1787</w:t>
      </w:r>
    </w:p>
    <w:p w:rsidR="00000000" w:rsidRPr="00DA1574" w:rsidRDefault="00B5774E" w:rsidP="00B5774E">
      <w:pPr>
        <w:numPr>
          <w:ilvl w:val="0"/>
          <w:numId w:val="8"/>
        </w:numPr>
      </w:pPr>
      <w:r w:rsidRPr="00DA1574">
        <w:rPr>
          <w:bCs/>
        </w:rPr>
        <w:t>End up creating a new Constitution</w:t>
      </w:r>
    </w:p>
    <w:p w:rsidR="00DA1574" w:rsidRDefault="00DA1574" w:rsidP="00DA1574"/>
    <w:p w:rsidR="00DA1574" w:rsidRPr="00DA1574" w:rsidRDefault="00DA1574" w:rsidP="00DA1574">
      <w:pPr>
        <w:pStyle w:val="ListParagraph"/>
        <w:ind w:left="1440"/>
      </w:pPr>
    </w:p>
    <w:p w:rsidR="00DA1574" w:rsidRPr="00DA1574" w:rsidRDefault="00DA1574" w:rsidP="00DA1574"/>
    <w:sectPr w:rsidR="00DA1574" w:rsidRPr="00DA15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4E" w:rsidRDefault="00B5774E" w:rsidP="00691891">
      <w:r>
        <w:separator/>
      </w:r>
    </w:p>
  </w:endnote>
  <w:endnote w:type="continuationSeparator" w:id="0">
    <w:p w:rsidR="00B5774E" w:rsidRDefault="00B5774E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4E" w:rsidRDefault="00B5774E" w:rsidP="00691891">
      <w:r>
        <w:separator/>
      </w:r>
    </w:p>
  </w:footnote>
  <w:footnote w:type="continuationSeparator" w:id="0">
    <w:p w:rsidR="00B5774E" w:rsidRDefault="00B5774E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>U.S. Government</w:t>
    </w:r>
    <w:r w:rsidR="00DA1574">
      <w:t xml:space="preserve">         </w:t>
    </w:r>
    <w:r>
      <w:t xml:space="preserve">                                                   </w:t>
    </w:r>
    <w:r w:rsidR="00DA1574">
      <w:t>04</w:t>
    </w:r>
    <w:r>
      <w:t>_</w:t>
    </w:r>
    <w:r w:rsidR="00DA1574">
      <w:t>Foundations of American Government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</w:t>
    </w:r>
    <w:r>
      <w:t xml:space="preserve">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3AC">
          <w:rPr>
            <w:noProof/>
          </w:rPr>
          <w:t>1</w:t>
        </w:r>
        <w:r>
          <w:rPr>
            <w:noProof/>
          </w:rPr>
          <w:fldChar w:fldCharType="end"/>
        </w:r>
        <w:r w:rsidR="008A33AC">
          <w:rPr>
            <w:noProof/>
          </w:rPr>
          <w:t xml:space="preserve"> of 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C4C"/>
    <w:multiLevelType w:val="hybridMultilevel"/>
    <w:tmpl w:val="FD3C9794"/>
    <w:lvl w:ilvl="0" w:tplc="B8A66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47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4E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1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61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09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03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A6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E9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E40B89"/>
    <w:multiLevelType w:val="hybridMultilevel"/>
    <w:tmpl w:val="673846AC"/>
    <w:lvl w:ilvl="0" w:tplc="8E189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7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4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03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82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AB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E8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8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87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2E109B"/>
    <w:multiLevelType w:val="hybridMultilevel"/>
    <w:tmpl w:val="878A4132"/>
    <w:lvl w:ilvl="0" w:tplc="8C60B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1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CD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28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EC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2C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CD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02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8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EE73B4"/>
    <w:multiLevelType w:val="hybridMultilevel"/>
    <w:tmpl w:val="2804827C"/>
    <w:lvl w:ilvl="0" w:tplc="5C220B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3ED6FE">
      <w:start w:val="247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42897D0">
      <w:start w:val="247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B2716E">
      <w:start w:val="247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B0B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98C6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76C9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7622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4EE7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49F32400"/>
    <w:multiLevelType w:val="hybridMultilevel"/>
    <w:tmpl w:val="95B489B4"/>
    <w:lvl w:ilvl="0" w:tplc="4E08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AA286">
      <w:start w:val="26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8D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22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6F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82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21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2A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4A440E"/>
    <w:multiLevelType w:val="hybridMultilevel"/>
    <w:tmpl w:val="FE00134C"/>
    <w:lvl w:ilvl="0" w:tplc="A4140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A8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C6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6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A7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45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E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27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2A5024"/>
    <w:multiLevelType w:val="hybridMultilevel"/>
    <w:tmpl w:val="8BA2597E"/>
    <w:lvl w:ilvl="0" w:tplc="A0F67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AE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CF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4B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C8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0A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65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EE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E5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A084A"/>
    <w:multiLevelType w:val="hybridMultilevel"/>
    <w:tmpl w:val="4ABC6188"/>
    <w:lvl w:ilvl="0" w:tplc="F87EB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6A7D2">
      <w:start w:val="26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2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CF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A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CF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8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CB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CB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407AF6"/>
    <w:rsid w:val="00691891"/>
    <w:rsid w:val="006E3CC1"/>
    <w:rsid w:val="007D5853"/>
    <w:rsid w:val="007E65AF"/>
    <w:rsid w:val="008A33AC"/>
    <w:rsid w:val="009711F7"/>
    <w:rsid w:val="00AB1DB5"/>
    <w:rsid w:val="00B37E43"/>
    <w:rsid w:val="00B5774E"/>
    <w:rsid w:val="00D3070C"/>
    <w:rsid w:val="00DA1574"/>
    <w:rsid w:val="00DB2FA1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3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3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8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592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38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9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73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33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45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01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2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3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0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3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9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4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80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2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6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7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6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6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5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6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7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0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9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3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3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3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2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1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2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5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9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2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8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1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2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5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1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2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4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1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9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0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6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3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2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7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7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7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5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3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6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8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9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3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6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4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8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1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0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2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5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0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2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2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6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3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59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9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99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cp:lastPrinted>2013-06-04T18:16:00Z</cp:lastPrinted>
  <dcterms:created xsi:type="dcterms:W3CDTF">2013-06-04T19:51:00Z</dcterms:created>
  <dcterms:modified xsi:type="dcterms:W3CDTF">2013-06-04T20:18:00Z</dcterms:modified>
</cp:coreProperties>
</file>