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D" w:rsidRPr="001C253D" w:rsidRDefault="001C253D" w:rsidP="001C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3D">
        <w:rPr>
          <w:rFonts w:ascii="Times New Roman" w:hAnsi="Times New Roman" w:cs="Times New Roman"/>
          <w:b/>
          <w:sz w:val="24"/>
          <w:szCs w:val="24"/>
        </w:rPr>
        <w:t>President George Washington’s Farewell Address -</w:t>
      </w:r>
      <w:proofErr w:type="gramStart"/>
      <w:r w:rsidRPr="001C253D">
        <w:rPr>
          <w:rFonts w:ascii="Times New Roman" w:hAnsi="Times New Roman" w:cs="Times New Roman"/>
          <w:b/>
          <w:sz w:val="24"/>
          <w:szCs w:val="24"/>
        </w:rPr>
        <w:t xml:space="preserve">1796 </w:t>
      </w:r>
      <w:r w:rsidRPr="001C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53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C253D">
        <w:rPr>
          <w:rFonts w:ascii="Times New Roman" w:hAnsi="Times New Roman" w:cs="Times New Roman"/>
          <w:b/>
          <w:sz w:val="24"/>
          <w:szCs w:val="24"/>
        </w:rPr>
        <w:t>abridged)</w:t>
      </w: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 xml:space="preserve">Friends and Fellow Citizens: </w:t>
      </w: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The period for a new election of a citizen to administer the executive government of the United States being not far distant, and the time actually arrived when you</w:t>
      </w:r>
      <w:r w:rsidRPr="001C253D">
        <w:rPr>
          <w:rFonts w:ascii="Times New Roman" w:hAnsi="Times New Roman" w:cs="Times New Roman"/>
          <w:sz w:val="24"/>
          <w:szCs w:val="24"/>
        </w:rPr>
        <w:t xml:space="preserve">r thoughts must be employed in </w:t>
      </w:r>
      <w:r w:rsidRPr="001C253D">
        <w:rPr>
          <w:rFonts w:ascii="Times New Roman" w:hAnsi="Times New Roman" w:cs="Times New Roman"/>
          <w:sz w:val="24"/>
          <w:szCs w:val="24"/>
        </w:rPr>
        <w:t>designating the person who is to be clothed with that important t</w:t>
      </w:r>
      <w:r w:rsidRPr="001C253D">
        <w:rPr>
          <w:rFonts w:ascii="Times New Roman" w:hAnsi="Times New Roman" w:cs="Times New Roman"/>
          <w:sz w:val="24"/>
          <w:szCs w:val="24"/>
        </w:rPr>
        <w:t>rust, it appears to me proper, especially</w:t>
      </w:r>
      <w:r w:rsidRPr="001C253D">
        <w:rPr>
          <w:rFonts w:ascii="Times New Roman" w:hAnsi="Times New Roman" w:cs="Times New Roman"/>
          <w:sz w:val="24"/>
          <w:szCs w:val="24"/>
        </w:rPr>
        <w:t xml:space="preserve"> as it may conduce to a more distinct expression of the p</w:t>
      </w:r>
      <w:r w:rsidRPr="001C253D">
        <w:rPr>
          <w:rFonts w:ascii="Times New Roman" w:hAnsi="Times New Roman" w:cs="Times New Roman"/>
          <w:sz w:val="24"/>
          <w:szCs w:val="24"/>
        </w:rPr>
        <w:t>ublic voice, that I should now apprise</w:t>
      </w:r>
      <w:r w:rsidRPr="001C253D">
        <w:rPr>
          <w:rFonts w:ascii="Times New Roman" w:hAnsi="Times New Roman" w:cs="Times New Roman"/>
          <w:sz w:val="24"/>
          <w:szCs w:val="24"/>
        </w:rPr>
        <w:t xml:space="preserve"> you of the resolution I have formed, to decline being consid</w:t>
      </w:r>
      <w:r w:rsidRPr="001C253D">
        <w:rPr>
          <w:rFonts w:ascii="Times New Roman" w:hAnsi="Times New Roman" w:cs="Times New Roman"/>
          <w:sz w:val="24"/>
          <w:szCs w:val="24"/>
        </w:rPr>
        <w:t>ered among the number of those o</w:t>
      </w:r>
      <w:r w:rsidRPr="001C253D">
        <w:rPr>
          <w:rFonts w:ascii="Times New Roman" w:hAnsi="Times New Roman" w:cs="Times New Roman"/>
          <w:sz w:val="24"/>
          <w:szCs w:val="24"/>
        </w:rPr>
        <w:t>ut of whom a choice is to be made…Here, perhaps, I ought to s</w:t>
      </w:r>
      <w:r w:rsidRPr="001C253D">
        <w:rPr>
          <w:rFonts w:ascii="Times New Roman" w:hAnsi="Times New Roman" w:cs="Times New Roman"/>
          <w:sz w:val="24"/>
          <w:szCs w:val="24"/>
        </w:rPr>
        <w:t>top. But a solicitude for your welfare</w:t>
      </w:r>
      <w:r w:rsidRPr="001C253D">
        <w:rPr>
          <w:rFonts w:ascii="Times New Roman" w:hAnsi="Times New Roman" w:cs="Times New Roman"/>
          <w:sz w:val="24"/>
          <w:szCs w:val="24"/>
        </w:rPr>
        <w:t>, which cannot end but with my life, and the apprehension of danger, natural to</w:t>
      </w:r>
      <w:r w:rsidRPr="001C253D">
        <w:rPr>
          <w:rFonts w:ascii="Times New Roman" w:hAnsi="Times New Roman" w:cs="Times New Roman"/>
          <w:sz w:val="24"/>
          <w:szCs w:val="24"/>
        </w:rPr>
        <w:t xml:space="preserve"> that solicitude</w:t>
      </w:r>
      <w:r w:rsidRPr="001C253D">
        <w:rPr>
          <w:rFonts w:ascii="Times New Roman" w:hAnsi="Times New Roman" w:cs="Times New Roman"/>
          <w:sz w:val="24"/>
          <w:szCs w:val="24"/>
        </w:rPr>
        <w:t>, urge me, on an occasion like the present, to offer to</w:t>
      </w:r>
      <w:r w:rsidRPr="001C253D">
        <w:rPr>
          <w:rFonts w:ascii="Times New Roman" w:hAnsi="Times New Roman" w:cs="Times New Roman"/>
          <w:sz w:val="24"/>
          <w:szCs w:val="24"/>
        </w:rPr>
        <w:t xml:space="preserve"> your solemn contemplation, and to recommend</w:t>
      </w:r>
      <w:r w:rsidRPr="001C253D">
        <w:rPr>
          <w:rFonts w:ascii="Times New Roman" w:hAnsi="Times New Roman" w:cs="Times New Roman"/>
          <w:sz w:val="24"/>
          <w:szCs w:val="24"/>
        </w:rPr>
        <w:t xml:space="preserve"> to your frequent review, some sentiments which are the re</w:t>
      </w:r>
      <w:r w:rsidRPr="001C253D">
        <w:rPr>
          <w:rFonts w:ascii="Times New Roman" w:hAnsi="Times New Roman" w:cs="Times New Roman"/>
          <w:sz w:val="24"/>
          <w:szCs w:val="24"/>
        </w:rPr>
        <w:t>sult of much reflection, of no inconsiderable</w:t>
      </w:r>
      <w:r w:rsidRPr="001C253D">
        <w:rPr>
          <w:rFonts w:ascii="Times New Roman" w:hAnsi="Times New Roman" w:cs="Times New Roman"/>
          <w:sz w:val="24"/>
          <w:szCs w:val="24"/>
        </w:rPr>
        <w:t xml:space="preserve"> observation, and which appear to me all-impor</w:t>
      </w:r>
      <w:r w:rsidRPr="001C253D">
        <w:rPr>
          <w:rFonts w:ascii="Times New Roman" w:hAnsi="Times New Roman" w:cs="Times New Roman"/>
          <w:sz w:val="24"/>
          <w:szCs w:val="24"/>
        </w:rPr>
        <w:t xml:space="preserve">tant to the permanency of your felicity as a people. </w:t>
      </w: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The unity of government which constitutes you one people is also now dea</w:t>
      </w:r>
      <w:r w:rsidRPr="001C253D">
        <w:rPr>
          <w:rFonts w:ascii="Times New Roman" w:hAnsi="Times New Roman" w:cs="Times New Roman"/>
          <w:sz w:val="24"/>
          <w:szCs w:val="24"/>
        </w:rPr>
        <w:t xml:space="preserve">r to you. It is justly so, for  </w:t>
      </w:r>
      <w:r w:rsidRPr="001C253D">
        <w:rPr>
          <w:rFonts w:ascii="Times New Roman" w:hAnsi="Times New Roman" w:cs="Times New Roman"/>
          <w:sz w:val="24"/>
          <w:szCs w:val="24"/>
        </w:rPr>
        <w:t>it is a main pillar in the edifice</w:t>
      </w:r>
      <w:r w:rsidRPr="001C253D">
        <w:rPr>
          <w:rFonts w:ascii="Times New Roman" w:hAnsi="Times New Roman" w:cs="Times New Roman"/>
          <w:sz w:val="24"/>
          <w:szCs w:val="24"/>
        </w:rPr>
        <w:t xml:space="preserve"> of your real independence, the </w:t>
      </w:r>
      <w:r w:rsidRPr="001C253D">
        <w:rPr>
          <w:rFonts w:ascii="Times New Roman" w:hAnsi="Times New Roman" w:cs="Times New Roman"/>
          <w:sz w:val="24"/>
          <w:szCs w:val="24"/>
        </w:rPr>
        <w:t>support of your tranq</w:t>
      </w:r>
      <w:r w:rsidRPr="001C253D">
        <w:rPr>
          <w:rFonts w:ascii="Times New Roman" w:hAnsi="Times New Roman" w:cs="Times New Roman"/>
          <w:sz w:val="24"/>
          <w:szCs w:val="24"/>
        </w:rPr>
        <w:t xml:space="preserve">uility at home,  </w:t>
      </w:r>
      <w:r w:rsidRPr="001C253D">
        <w:rPr>
          <w:rFonts w:ascii="Times New Roman" w:hAnsi="Times New Roman" w:cs="Times New Roman"/>
          <w:sz w:val="24"/>
          <w:szCs w:val="24"/>
        </w:rPr>
        <w:t>your peace abroad; of your safety; of your prosperity; of that very libe</w:t>
      </w:r>
      <w:r w:rsidRPr="001C253D">
        <w:rPr>
          <w:rFonts w:ascii="Times New Roman" w:hAnsi="Times New Roman" w:cs="Times New Roman"/>
          <w:sz w:val="24"/>
          <w:szCs w:val="24"/>
        </w:rPr>
        <w:t xml:space="preserve">rty which you so highly prize.  </w:t>
      </w:r>
      <w:r w:rsidRPr="001C253D">
        <w:rPr>
          <w:rFonts w:ascii="Times New Roman" w:hAnsi="Times New Roman" w:cs="Times New Roman"/>
          <w:sz w:val="24"/>
          <w:szCs w:val="24"/>
        </w:rPr>
        <w:t>But as it is easy to fore</w:t>
      </w:r>
      <w:r w:rsidRPr="001C253D">
        <w:rPr>
          <w:rFonts w:ascii="Times New Roman" w:hAnsi="Times New Roman" w:cs="Times New Roman"/>
          <w:sz w:val="24"/>
          <w:szCs w:val="24"/>
        </w:rPr>
        <w:t xml:space="preserve">see that, from different causes </w:t>
      </w:r>
      <w:r w:rsidRPr="001C253D">
        <w:rPr>
          <w:rFonts w:ascii="Times New Roman" w:hAnsi="Times New Roman" w:cs="Times New Roman"/>
          <w:sz w:val="24"/>
          <w:szCs w:val="24"/>
        </w:rPr>
        <w:t>and from diffe</w:t>
      </w:r>
      <w:r w:rsidRPr="001C253D">
        <w:rPr>
          <w:rFonts w:ascii="Times New Roman" w:hAnsi="Times New Roman" w:cs="Times New Roman"/>
          <w:sz w:val="24"/>
          <w:szCs w:val="24"/>
        </w:rPr>
        <w:t>rent quarters, much pains will be</w:t>
      </w:r>
      <w:r w:rsidRPr="001C253D">
        <w:rPr>
          <w:rFonts w:ascii="Times New Roman" w:hAnsi="Times New Roman" w:cs="Times New Roman"/>
          <w:sz w:val="24"/>
          <w:szCs w:val="24"/>
        </w:rPr>
        <w:t xml:space="preserve"> taken, many artifices employed to weaken in your minds the convic</w:t>
      </w:r>
      <w:r w:rsidRPr="001C253D">
        <w:rPr>
          <w:rFonts w:ascii="Times New Roman" w:hAnsi="Times New Roman" w:cs="Times New Roman"/>
          <w:sz w:val="24"/>
          <w:szCs w:val="24"/>
        </w:rPr>
        <w:t xml:space="preserve">tion of this truth; as this is  </w:t>
      </w:r>
      <w:r w:rsidRPr="001C253D">
        <w:rPr>
          <w:rFonts w:ascii="Times New Roman" w:hAnsi="Times New Roman" w:cs="Times New Roman"/>
          <w:sz w:val="24"/>
          <w:szCs w:val="24"/>
        </w:rPr>
        <w:t>the point in your political fortress against which the batteries of inte</w:t>
      </w:r>
      <w:r w:rsidRPr="001C253D">
        <w:rPr>
          <w:rFonts w:ascii="Times New Roman" w:hAnsi="Times New Roman" w:cs="Times New Roman"/>
          <w:sz w:val="24"/>
          <w:szCs w:val="24"/>
        </w:rPr>
        <w:t xml:space="preserve">rnal and external enemies will  </w:t>
      </w:r>
      <w:r w:rsidRPr="001C253D">
        <w:rPr>
          <w:rFonts w:ascii="Times New Roman" w:hAnsi="Times New Roman" w:cs="Times New Roman"/>
          <w:sz w:val="24"/>
          <w:szCs w:val="24"/>
        </w:rPr>
        <w:t>be most constantly and actively (though often covertly and insidiously) directed, it</w:t>
      </w:r>
      <w:r w:rsidRPr="001C253D">
        <w:rPr>
          <w:rFonts w:ascii="Times New Roman" w:hAnsi="Times New Roman" w:cs="Times New Roman"/>
          <w:sz w:val="24"/>
          <w:szCs w:val="24"/>
        </w:rPr>
        <w:t xml:space="preserve"> is of infinite  </w:t>
      </w:r>
      <w:r w:rsidRPr="001C253D">
        <w:rPr>
          <w:rFonts w:ascii="Times New Roman" w:hAnsi="Times New Roman" w:cs="Times New Roman"/>
          <w:sz w:val="24"/>
          <w:szCs w:val="24"/>
        </w:rPr>
        <w:t xml:space="preserve">moment that you should properly estimate the immense value </w:t>
      </w:r>
      <w:r w:rsidRPr="001C253D">
        <w:rPr>
          <w:rFonts w:ascii="Times New Roman" w:hAnsi="Times New Roman" w:cs="Times New Roman"/>
          <w:sz w:val="24"/>
          <w:szCs w:val="24"/>
        </w:rPr>
        <w:t xml:space="preserve">of your national union to your  </w:t>
      </w:r>
      <w:r w:rsidRPr="001C253D">
        <w:rPr>
          <w:rFonts w:ascii="Times New Roman" w:hAnsi="Times New Roman" w:cs="Times New Roman"/>
          <w:sz w:val="24"/>
          <w:szCs w:val="24"/>
        </w:rPr>
        <w:t>collective and individual happiness; that you should cherish a co</w:t>
      </w:r>
      <w:r w:rsidRPr="001C253D">
        <w:rPr>
          <w:rFonts w:ascii="Times New Roman" w:hAnsi="Times New Roman" w:cs="Times New Roman"/>
          <w:sz w:val="24"/>
          <w:szCs w:val="24"/>
        </w:rPr>
        <w:t xml:space="preserve">rdial, habitual, and immovable  </w:t>
      </w:r>
      <w:r w:rsidRPr="001C253D">
        <w:rPr>
          <w:rFonts w:ascii="Times New Roman" w:hAnsi="Times New Roman" w:cs="Times New Roman"/>
          <w:sz w:val="24"/>
          <w:szCs w:val="24"/>
        </w:rPr>
        <w:t>attachment to it; accustoming yourselves to think and speak of</w:t>
      </w:r>
      <w:r w:rsidRPr="001C253D">
        <w:rPr>
          <w:rFonts w:ascii="Times New Roman" w:hAnsi="Times New Roman" w:cs="Times New Roman"/>
          <w:sz w:val="24"/>
          <w:szCs w:val="24"/>
        </w:rPr>
        <w:t xml:space="preserve"> it as of the palladium of your </w:t>
      </w:r>
      <w:r w:rsidRPr="001C253D">
        <w:rPr>
          <w:rFonts w:ascii="Times New Roman" w:hAnsi="Times New Roman" w:cs="Times New Roman"/>
          <w:sz w:val="24"/>
          <w:szCs w:val="24"/>
        </w:rPr>
        <w:t>political safety and prosperity; watching for its preservation with jea</w:t>
      </w:r>
      <w:r w:rsidRPr="001C253D">
        <w:rPr>
          <w:rFonts w:ascii="Times New Roman" w:hAnsi="Times New Roman" w:cs="Times New Roman"/>
          <w:sz w:val="24"/>
          <w:szCs w:val="24"/>
        </w:rPr>
        <w:t xml:space="preserve">lous anxiety; discountenancing  </w:t>
      </w:r>
      <w:r w:rsidRPr="001C253D">
        <w:rPr>
          <w:rFonts w:ascii="Times New Roman" w:hAnsi="Times New Roman" w:cs="Times New Roman"/>
          <w:sz w:val="24"/>
          <w:szCs w:val="24"/>
        </w:rPr>
        <w:t>whatever may suggest even a suspicion that it can in any event</w:t>
      </w:r>
      <w:r w:rsidRPr="001C253D">
        <w:rPr>
          <w:rFonts w:ascii="Times New Roman" w:hAnsi="Times New Roman" w:cs="Times New Roman"/>
          <w:sz w:val="24"/>
          <w:szCs w:val="24"/>
        </w:rPr>
        <w:t xml:space="preserve"> be abandoned; and indignantly  </w:t>
      </w:r>
      <w:r w:rsidRPr="001C253D">
        <w:rPr>
          <w:rFonts w:ascii="Times New Roman" w:hAnsi="Times New Roman" w:cs="Times New Roman"/>
          <w:sz w:val="24"/>
          <w:szCs w:val="24"/>
        </w:rPr>
        <w:t>frowning upon the first dawning of every attempt to alienate any p</w:t>
      </w:r>
      <w:r w:rsidRPr="001C253D">
        <w:rPr>
          <w:rFonts w:ascii="Times New Roman" w:hAnsi="Times New Roman" w:cs="Times New Roman"/>
          <w:sz w:val="24"/>
          <w:szCs w:val="24"/>
        </w:rPr>
        <w:t xml:space="preserve">ortion of our country from the  </w:t>
      </w:r>
      <w:r w:rsidRPr="001C253D">
        <w:rPr>
          <w:rFonts w:ascii="Times New Roman" w:hAnsi="Times New Roman" w:cs="Times New Roman"/>
          <w:sz w:val="24"/>
          <w:szCs w:val="24"/>
        </w:rPr>
        <w:t>rest, or to enfeeble the sacred ties which now l</w:t>
      </w:r>
      <w:r w:rsidRPr="001C253D">
        <w:rPr>
          <w:rFonts w:ascii="Times New Roman" w:hAnsi="Times New Roman" w:cs="Times New Roman"/>
          <w:sz w:val="24"/>
          <w:szCs w:val="24"/>
        </w:rPr>
        <w:t xml:space="preserve">ink together the various parts. </w:t>
      </w: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It is important, likewise, that the habits of thinking in a free country s</w:t>
      </w:r>
      <w:r w:rsidRPr="001C253D">
        <w:rPr>
          <w:rFonts w:ascii="Times New Roman" w:hAnsi="Times New Roman" w:cs="Times New Roman"/>
          <w:sz w:val="24"/>
          <w:szCs w:val="24"/>
        </w:rPr>
        <w:t>hould inspire caution in those entrusted</w:t>
      </w:r>
      <w:r w:rsidRPr="001C253D">
        <w:rPr>
          <w:rFonts w:ascii="Times New Roman" w:hAnsi="Times New Roman" w:cs="Times New Roman"/>
          <w:sz w:val="24"/>
          <w:szCs w:val="24"/>
        </w:rPr>
        <w:t xml:space="preserve"> with its administration, to confine themselves within t</w:t>
      </w:r>
      <w:r w:rsidRPr="001C253D">
        <w:rPr>
          <w:rFonts w:ascii="Times New Roman" w:hAnsi="Times New Roman" w:cs="Times New Roman"/>
          <w:sz w:val="24"/>
          <w:szCs w:val="24"/>
        </w:rPr>
        <w:t>heir respective constitutional spheres</w:t>
      </w:r>
      <w:r w:rsidRPr="001C253D">
        <w:rPr>
          <w:rFonts w:ascii="Times New Roman" w:hAnsi="Times New Roman" w:cs="Times New Roman"/>
          <w:sz w:val="24"/>
          <w:szCs w:val="24"/>
        </w:rPr>
        <w:t>, avoiding in the exercise of the powers of one department</w:t>
      </w:r>
      <w:r w:rsidRPr="001C253D">
        <w:rPr>
          <w:rFonts w:ascii="Times New Roman" w:hAnsi="Times New Roman" w:cs="Times New Roman"/>
          <w:sz w:val="24"/>
          <w:szCs w:val="24"/>
        </w:rPr>
        <w:t xml:space="preserve"> to encroach upon another. The spirit</w:t>
      </w:r>
      <w:r w:rsidRPr="001C253D">
        <w:rPr>
          <w:rFonts w:ascii="Times New Roman" w:hAnsi="Times New Roman" w:cs="Times New Roman"/>
          <w:sz w:val="24"/>
          <w:szCs w:val="24"/>
        </w:rPr>
        <w:t xml:space="preserve"> of encroachment tends to consolidate the powers of all the d</w:t>
      </w:r>
      <w:r w:rsidRPr="001C253D">
        <w:rPr>
          <w:rFonts w:ascii="Times New Roman" w:hAnsi="Times New Roman" w:cs="Times New Roman"/>
          <w:sz w:val="24"/>
          <w:szCs w:val="24"/>
        </w:rPr>
        <w:t>epartments in one, and thus to create</w:t>
      </w:r>
      <w:r w:rsidRPr="001C253D">
        <w:rPr>
          <w:rFonts w:ascii="Times New Roman" w:hAnsi="Times New Roman" w:cs="Times New Roman"/>
          <w:sz w:val="24"/>
          <w:szCs w:val="24"/>
        </w:rPr>
        <w:t>, whatever the form of government, a real despotism. A just e</w:t>
      </w:r>
      <w:r w:rsidRPr="001C253D">
        <w:rPr>
          <w:rFonts w:ascii="Times New Roman" w:hAnsi="Times New Roman" w:cs="Times New Roman"/>
          <w:sz w:val="24"/>
          <w:szCs w:val="24"/>
        </w:rPr>
        <w:t>stimate of that love of power, and</w:t>
      </w:r>
      <w:r w:rsidRPr="001C253D">
        <w:rPr>
          <w:rFonts w:ascii="Times New Roman" w:hAnsi="Times New Roman" w:cs="Times New Roman"/>
          <w:sz w:val="24"/>
          <w:szCs w:val="24"/>
        </w:rPr>
        <w:t xml:space="preserve"> proneness to abuse it, which predominates in the human heart, is s</w:t>
      </w:r>
      <w:r w:rsidRPr="001C253D">
        <w:rPr>
          <w:rFonts w:ascii="Times New Roman" w:hAnsi="Times New Roman" w:cs="Times New Roman"/>
          <w:sz w:val="24"/>
          <w:szCs w:val="24"/>
        </w:rPr>
        <w:t>ufficient to satisfy us of the truth</w:t>
      </w:r>
      <w:r w:rsidRPr="001C253D">
        <w:rPr>
          <w:rFonts w:ascii="Times New Roman" w:hAnsi="Times New Roman" w:cs="Times New Roman"/>
          <w:sz w:val="24"/>
          <w:szCs w:val="24"/>
        </w:rPr>
        <w:t xml:space="preserve"> of this position. The necessity of reciprocal checks in the e</w:t>
      </w:r>
      <w:r w:rsidRPr="001C253D">
        <w:rPr>
          <w:rFonts w:ascii="Times New Roman" w:hAnsi="Times New Roman" w:cs="Times New Roman"/>
          <w:sz w:val="24"/>
          <w:szCs w:val="24"/>
        </w:rPr>
        <w:t xml:space="preserve">xercise of political power, by  </w:t>
      </w:r>
      <w:r w:rsidRPr="001C253D">
        <w:rPr>
          <w:rFonts w:ascii="Times New Roman" w:hAnsi="Times New Roman" w:cs="Times New Roman"/>
          <w:sz w:val="24"/>
          <w:szCs w:val="24"/>
        </w:rPr>
        <w:t>dividing and distributing it into different depositaries, and constit</w:t>
      </w:r>
      <w:r w:rsidRPr="001C253D">
        <w:rPr>
          <w:rFonts w:ascii="Times New Roman" w:hAnsi="Times New Roman" w:cs="Times New Roman"/>
          <w:sz w:val="24"/>
          <w:szCs w:val="24"/>
        </w:rPr>
        <w:t xml:space="preserve">uting each the guardian of the  </w:t>
      </w:r>
      <w:r w:rsidRPr="001C253D">
        <w:rPr>
          <w:rFonts w:ascii="Times New Roman" w:hAnsi="Times New Roman" w:cs="Times New Roman"/>
          <w:sz w:val="24"/>
          <w:szCs w:val="24"/>
        </w:rPr>
        <w:t>public weal against invasions by the others, has been evinced by e</w:t>
      </w:r>
      <w:r w:rsidRPr="001C253D">
        <w:rPr>
          <w:rFonts w:ascii="Times New Roman" w:hAnsi="Times New Roman" w:cs="Times New Roman"/>
          <w:sz w:val="24"/>
          <w:szCs w:val="24"/>
        </w:rPr>
        <w:t xml:space="preserve">xperiments ancient and modern;  </w:t>
      </w:r>
      <w:r w:rsidRPr="001C253D">
        <w:rPr>
          <w:rFonts w:ascii="Times New Roman" w:hAnsi="Times New Roman" w:cs="Times New Roman"/>
          <w:sz w:val="24"/>
          <w:szCs w:val="24"/>
        </w:rPr>
        <w:t>some of them in our country and under our own eyes. To preserve t</w:t>
      </w:r>
      <w:r w:rsidRPr="001C253D">
        <w:rPr>
          <w:rFonts w:ascii="Times New Roman" w:hAnsi="Times New Roman" w:cs="Times New Roman"/>
          <w:sz w:val="24"/>
          <w:szCs w:val="24"/>
        </w:rPr>
        <w:t>hem must be as necessary as to institute</w:t>
      </w:r>
      <w:r w:rsidRPr="001C253D">
        <w:rPr>
          <w:rFonts w:ascii="Times New Roman" w:hAnsi="Times New Roman" w:cs="Times New Roman"/>
          <w:sz w:val="24"/>
          <w:szCs w:val="24"/>
        </w:rPr>
        <w:t xml:space="preserve"> them. If, in the opinion of the people, the dist</w:t>
      </w:r>
      <w:r w:rsidRPr="001C253D">
        <w:rPr>
          <w:rFonts w:ascii="Times New Roman" w:hAnsi="Times New Roman" w:cs="Times New Roman"/>
          <w:sz w:val="24"/>
          <w:szCs w:val="24"/>
        </w:rPr>
        <w:t xml:space="preserve">ribution or modification of the </w:t>
      </w:r>
      <w:r w:rsidRPr="001C253D">
        <w:rPr>
          <w:rFonts w:ascii="Times New Roman" w:hAnsi="Times New Roman" w:cs="Times New Roman"/>
          <w:sz w:val="24"/>
          <w:szCs w:val="24"/>
        </w:rPr>
        <w:t>constitutional</w:t>
      </w:r>
      <w:r w:rsidRPr="001C253D">
        <w:rPr>
          <w:rFonts w:ascii="Times New Roman" w:hAnsi="Times New Roman" w:cs="Times New Roman"/>
          <w:sz w:val="24"/>
          <w:szCs w:val="24"/>
        </w:rPr>
        <w:t xml:space="preserve"> </w:t>
      </w:r>
      <w:r w:rsidRPr="001C253D">
        <w:rPr>
          <w:rFonts w:ascii="Times New Roman" w:hAnsi="Times New Roman" w:cs="Times New Roman"/>
          <w:sz w:val="24"/>
          <w:szCs w:val="24"/>
        </w:rPr>
        <w:t xml:space="preserve">powers be in any </w:t>
      </w:r>
      <w:r w:rsidRPr="001C253D">
        <w:rPr>
          <w:rFonts w:ascii="Times New Roman" w:hAnsi="Times New Roman" w:cs="Times New Roman"/>
          <w:sz w:val="24"/>
          <w:szCs w:val="24"/>
        </w:rPr>
        <w:t>particular wrong</w:t>
      </w:r>
      <w:r w:rsidRPr="001C253D">
        <w:rPr>
          <w:rFonts w:ascii="Times New Roman" w:hAnsi="Times New Roman" w:cs="Times New Roman"/>
          <w:sz w:val="24"/>
          <w:szCs w:val="24"/>
        </w:rPr>
        <w:t xml:space="preserve">, let it be corrected by an </w:t>
      </w:r>
      <w:r w:rsidRPr="001C253D">
        <w:rPr>
          <w:rFonts w:ascii="Times New Roman" w:hAnsi="Times New Roman" w:cs="Times New Roman"/>
          <w:sz w:val="24"/>
          <w:szCs w:val="24"/>
        </w:rPr>
        <w:t>amendment in the way which the Constitution</w:t>
      </w:r>
      <w:r w:rsidRPr="001C253D">
        <w:rPr>
          <w:rFonts w:ascii="Times New Roman" w:hAnsi="Times New Roman" w:cs="Times New Roman"/>
          <w:sz w:val="24"/>
          <w:szCs w:val="24"/>
        </w:rPr>
        <w:t xml:space="preserve"> designates. But let there be no </w:t>
      </w:r>
      <w:r w:rsidRPr="001C253D">
        <w:rPr>
          <w:rFonts w:ascii="Times New Roman" w:hAnsi="Times New Roman" w:cs="Times New Roman"/>
          <w:sz w:val="24"/>
          <w:szCs w:val="24"/>
        </w:rPr>
        <w:lastRenderedPageBreak/>
        <w:t xml:space="preserve">change by </w:t>
      </w:r>
      <w:r w:rsidRPr="001C253D">
        <w:rPr>
          <w:rFonts w:ascii="Times New Roman" w:hAnsi="Times New Roman" w:cs="Times New Roman"/>
          <w:sz w:val="24"/>
          <w:szCs w:val="24"/>
        </w:rPr>
        <w:t xml:space="preserve">usurpation; for though this, in </w:t>
      </w:r>
      <w:r w:rsidRPr="001C253D">
        <w:rPr>
          <w:rFonts w:ascii="Times New Roman" w:hAnsi="Times New Roman" w:cs="Times New Roman"/>
          <w:sz w:val="24"/>
          <w:szCs w:val="24"/>
        </w:rPr>
        <w:t>on</w:t>
      </w:r>
      <w:r w:rsidRPr="001C253D">
        <w:rPr>
          <w:rFonts w:ascii="Times New Roman" w:hAnsi="Times New Roman" w:cs="Times New Roman"/>
          <w:sz w:val="24"/>
          <w:szCs w:val="24"/>
        </w:rPr>
        <w:t xml:space="preserve">e instance, </w:t>
      </w:r>
      <w:r w:rsidRPr="001C253D">
        <w:rPr>
          <w:rFonts w:ascii="Times New Roman" w:hAnsi="Times New Roman" w:cs="Times New Roman"/>
          <w:sz w:val="24"/>
          <w:szCs w:val="24"/>
        </w:rPr>
        <w:t>may be the instrument of good, it is the customary weapon</w:t>
      </w:r>
      <w:r w:rsidRPr="001C253D">
        <w:rPr>
          <w:rFonts w:ascii="Times New Roman" w:hAnsi="Times New Roman" w:cs="Times New Roman"/>
          <w:sz w:val="24"/>
          <w:szCs w:val="24"/>
        </w:rPr>
        <w:t xml:space="preserve"> by which free governments are destroyed.  </w:t>
      </w:r>
    </w:p>
    <w:p w:rsidR="001C253D" w:rsidRPr="001C253D" w:rsidRDefault="001C253D" w:rsidP="001C2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Observe good faith and justice towards all nations; cultiva</w:t>
      </w:r>
      <w:r w:rsidRPr="001C253D">
        <w:rPr>
          <w:rFonts w:ascii="Times New Roman" w:hAnsi="Times New Roman" w:cs="Times New Roman"/>
          <w:sz w:val="24"/>
          <w:szCs w:val="24"/>
        </w:rPr>
        <w:t xml:space="preserve">te peace and harmony with all…  </w:t>
      </w:r>
      <w:r w:rsidRPr="001C253D">
        <w:rPr>
          <w:rFonts w:ascii="Times New Roman" w:hAnsi="Times New Roman" w:cs="Times New Roman"/>
          <w:sz w:val="24"/>
          <w:szCs w:val="24"/>
        </w:rPr>
        <w:t>Antipathy in one nation against another disposes each more readily to o</w:t>
      </w:r>
      <w:r w:rsidRPr="001C253D">
        <w:rPr>
          <w:rFonts w:ascii="Times New Roman" w:hAnsi="Times New Roman" w:cs="Times New Roman"/>
          <w:sz w:val="24"/>
          <w:szCs w:val="24"/>
        </w:rPr>
        <w:t xml:space="preserve">ffer insult and injury, to </w:t>
      </w:r>
      <w:proofErr w:type="gramStart"/>
      <w:r w:rsidRPr="001C253D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Pr="001C253D">
        <w:rPr>
          <w:rFonts w:ascii="Times New Roman" w:hAnsi="Times New Roman" w:cs="Times New Roman"/>
          <w:sz w:val="24"/>
          <w:szCs w:val="24"/>
        </w:rPr>
        <w:t xml:space="preserve"> </w:t>
      </w:r>
      <w:r w:rsidRPr="001C253D">
        <w:rPr>
          <w:rFonts w:ascii="Times New Roman" w:hAnsi="Times New Roman" w:cs="Times New Roman"/>
          <w:sz w:val="24"/>
          <w:szCs w:val="24"/>
        </w:rPr>
        <w:t xml:space="preserve">hold of slight causes of umbrage, and to be haughty and intractable, when accidental or </w:t>
      </w:r>
      <w:r w:rsidRPr="001C253D">
        <w:rPr>
          <w:rFonts w:ascii="Times New Roman" w:hAnsi="Times New Roman" w:cs="Times New Roman"/>
          <w:sz w:val="24"/>
          <w:szCs w:val="24"/>
        </w:rPr>
        <w:t>trifling occasions</w:t>
      </w:r>
      <w:r w:rsidRPr="001C253D">
        <w:rPr>
          <w:rFonts w:ascii="Times New Roman" w:hAnsi="Times New Roman" w:cs="Times New Roman"/>
          <w:sz w:val="24"/>
          <w:szCs w:val="24"/>
        </w:rPr>
        <w:t xml:space="preserve"> of dispute occur... </w:t>
      </w:r>
      <w:proofErr w:type="gramStart"/>
      <w:r w:rsidRPr="001C253D">
        <w:rPr>
          <w:rFonts w:ascii="Times New Roman" w:hAnsi="Times New Roman" w:cs="Times New Roman"/>
          <w:sz w:val="24"/>
          <w:szCs w:val="24"/>
        </w:rPr>
        <w:t>So likewise, a passionate attach</w:t>
      </w:r>
      <w:r w:rsidRPr="001C253D">
        <w:rPr>
          <w:rFonts w:ascii="Times New Roman" w:hAnsi="Times New Roman" w:cs="Times New Roman"/>
          <w:sz w:val="24"/>
          <w:szCs w:val="24"/>
        </w:rPr>
        <w:t xml:space="preserve">ment of one nation for another </w:t>
      </w:r>
      <w:r w:rsidRPr="001C253D">
        <w:rPr>
          <w:rFonts w:ascii="Times New Roman" w:hAnsi="Times New Roman" w:cs="Times New Roman"/>
          <w:sz w:val="24"/>
          <w:szCs w:val="24"/>
        </w:rPr>
        <w:t>produces a variety of evils.</w:t>
      </w:r>
      <w:proofErr w:type="gramEnd"/>
      <w:r w:rsidRPr="001C253D">
        <w:rPr>
          <w:rFonts w:ascii="Times New Roman" w:hAnsi="Times New Roman" w:cs="Times New Roman"/>
          <w:sz w:val="24"/>
          <w:szCs w:val="24"/>
        </w:rPr>
        <w:t xml:space="preserve"> Sympathy for the favorite nation, facilitatin</w:t>
      </w:r>
      <w:r w:rsidRPr="001C253D">
        <w:rPr>
          <w:rFonts w:ascii="Times New Roman" w:hAnsi="Times New Roman" w:cs="Times New Roman"/>
          <w:sz w:val="24"/>
          <w:szCs w:val="24"/>
        </w:rPr>
        <w:t xml:space="preserve">g the illusion of an imaginary </w:t>
      </w:r>
      <w:r w:rsidRPr="001C253D">
        <w:rPr>
          <w:rFonts w:ascii="Times New Roman" w:hAnsi="Times New Roman" w:cs="Times New Roman"/>
          <w:sz w:val="24"/>
          <w:szCs w:val="24"/>
        </w:rPr>
        <w:t>common interest in cases where no real common interest exists…</w:t>
      </w:r>
      <w:r w:rsidRPr="001C253D">
        <w:rPr>
          <w:rFonts w:ascii="Times New Roman" w:hAnsi="Times New Roman" w:cs="Times New Roman"/>
          <w:sz w:val="24"/>
          <w:szCs w:val="24"/>
        </w:rPr>
        <w:t xml:space="preserve">Against the insidious wiles of </w:t>
      </w:r>
      <w:r w:rsidRPr="001C253D">
        <w:rPr>
          <w:rFonts w:ascii="Times New Roman" w:hAnsi="Times New Roman" w:cs="Times New Roman"/>
          <w:sz w:val="24"/>
          <w:szCs w:val="24"/>
        </w:rPr>
        <w:t>foreign influence (I conjure you to believe me, fellow-citizens) the jeal</w:t>
      </w:r>
      <w:r w:rsidRPr="001C253D">
        <w:rPr>
          <w:rFonts w:ascii="Times New Roman" w:hAnsi="Times New Roman" w:cs="Times New Roman"/>
          <w:sz w:val="24"/>
          <w:szCs w:val="24"/>
        </w:rPr>
        <w:t xml:space="preserve">ousy of a free people ought to </w:t>
      </w:r>
      <w:r w:rsidRPr="001C253D">
        <w:rPr>
          <w:rFonts w:ascii="Times New Roman" w:hAnsi="Times New Roman" w:cs="Times New Roman"/>
          <w:sz w:val="24"/>
          <w:szCs w:val="24"/>
        </w:rPr>
        <w:t>be constantly awake, since history and experience prove that foreig</w:t>
      </w:r>
      <w:r w:rsidRPr="001C253D">
        <w:rPr>
          <w:rFonts w:ascii="Times New Roman" w:hAnsi="Times New Roman" w:cs="Times New Roman"/>
          <w:sz w:val="24"/>
          <w:szCs w:val="24"/>
        </w:rPr>
        <w:t xml:space="preserve">n influence is one of the most </w:t>
      </w:r>
      <w:r w:rsidRPr="001C253D">
        <w:rPr>
          <w:rFonts w:ascii="Times New Roman" w:hAnsi="Times New Roman" w:cs="Times New Roman"/>
          <w:sz w:val="24"/>
          <w:szCs w:val="24"/>
        </w:rPr>
        <w:t>baneful foes of republican government… Our detached and distant si</w:t>
      </w:r>
      <w:r w:rsidRPr="001C253D">
        <w:rPr>
          <w:rFonts w:ascii="Times New Roman" w:hAnsi="Times New Roman" w:cs="Times New Roman"/>
          <w:sz w:val="24"/>
          <w:szCs w:val="24"/>
        </w:rPr>
        <w:t xml:space="preserve">tuation invites and enables us </w:t>
      </w:r>
      <w:r w:rsidRPr="001C253D">
        <w:rPr>
          <w:rFonts w:ascii="Times New Roman" w:hAnsi="Times New Roman" w:cs="Times New Roman"/>
          <w:sz w:val="24"/>
          <w:szCs w:val="24"/>
        </w:rPr>
        <w:t xml:space="preserve">to pursue a different </w:t>
      </w:r>
      <w:r w:rsidRPr="001C253D">
        <w:rPr>
          <w:rFonts w:ascii="Times New Roman" w:hAnsi="Times New Roman" w:cs="Times New Roman"/>
          <w:sz w:val="24"/>
          <w:szCs w:val="24"/>
        </w:rPr>
        <w:t xml:space="preserve">course. </w:t>
      </w:r>
      <w:proofErr w:type="gramStart"/>
      <w:r w:rsidRPr="001C253D">
        <w:rPr>
          <w:rFonts w:ascii="Times New Roman" w:hAnsi="Times New Roman" w:cs="Times New Roman"/>
          <w:sz w:val="24"/>
          <w:szCs w:val="24"/>
        </w:rPr>
        <w:t xml:space="preserve">If we remain </w:t>
      </w:r>
      <w:r w:rsidRPr="001C253D">
        <w:rPr>
          <w:rFonts w:ascii="Times New Roman" w:hAnsi="Times New Roman" w:cs="Times New Roman"/>
          <w:sz w:val="24"/>
          <w:szCs w:val="24"/>
        </w:rPr>
        <w:t>one people under an efficien</w:t>
      </w:r>
      <w:r w:rsidRPr="001C253D">
        <w:rPr>
          <w:rFonts w:ascii="Times New Roman" w:hAnsi="Times New Roman" w:cs="Times New Roman"/>
          <w:sz w:val="24"/>
          <w:szCs w:val="24"/>
        </w:rPr>
        <w:t>t government...</w:t>
      </w:r>
      <w:proofErr w:type="gramEnd"/>
      <w:r w:rsidRPr="001C253D">
        <w:rPr>
          <w:rFonts w:ascii="Times New Roman" w:hAnsi="Times New Roman" w:cs="Times New Roman"/>
          <w:sz w:val="24"/>
          <w:szCs w:val="24"/>
        </w:rPr>
        <w:t xml:space="preserve"> In offering to </w:t>
      </w:r>
      <w:r w:rsidRPr="001C253D">
        <w:rPr>
          <w:rFonts w:ascii="Times New Roman" w:hAnsi="Times New Roman" w:cs="Times New Roman"/>
          <w:sz w:val="24"/>
          <w:szCs w:val="24"/>
        </w:rPr>
        <w:t>you, my countrymen, these counsels of an old and affectionate fri</w:t>
      </w:r>
      <w:r w:rsidRPr="001C253D">
        <w:rPr>
          <w:rFonts w:ascii="Times New Roman" w:hAnsi="Times New Roman" w:cs="Times New Roman"/>
          <w:sz w:val="24"/>
          <w:szCs w:val="24"/>
        </w:rPr>
        <w:t xml:space="preserve">end, I dare not hope they will </w:t>
      </w:r>
      <w:r w:rsidRPr="001C253D">
        <w:rPr>
          <w:rFonts w:ascii="Times New Roman" w:hAnsi="Times New Roman" w:cs="Times New Roman"/>
          <w:sz w:val="24"/>
          <w:szCs w:val="24"/>
        </w:rPr>
        <w:t>make the strong and lasting impression I could wish; that they will control th</w:t>
      </w:r>
      <w:r w:rsidRPr="001C253D">
        <w:rPr>
          <w:rFonts w:ascii="Times New Roman" w:hAnsi="Times New Roman" w:cs="Times New Roman"/>
          <w:sz w:val="24"/>
          <w:szCs w:val="24"/>
        </w:rPr>
        <w:t xml:space="preserve">e usual current of the </w:t>
      </w:r>
      <w:r w:rsidRPr="001C253D">
        <w:rPr>
          <w:rFonts w:ascii="Times New Roman" w:hAnsi="Times New Roman" w:cs="Times New Roman"/>
          <w:sz w:val="24"/>
          <w:szCs w:val="24"/>
        </w:rPr>
        <w:t xml:space="preserve">passions, or prevent our nation from running the course which has </w:t>
      </w:r>
      <w:r w:rsidRPr="001C253D">
        <w:rPr>
          <w:rFonts w:ascii="Times New Roman" w:hAnsi="Times New Roman" w:cs="Times New Roman"/>
          <w:sz w:val="24"/>
          <w:szCs w:val="24"/>
        </w:rPr>
        <w:t xml:space="preserve">hitherto marked the destiny of </w:t>
      </w:r>
      <w:r w:rsidRPr="001C253D">
        <w:rPr>
          <w:rFonts w:ascii="Times New Roman" w:hAnsi="Times New Roman" w:cs="Times New Roman"/>
          <w:sz w:val="24"/>
          <w:szCs w:val="24"/>
        </w:rPr>
        <w:t>nations…</w:t>
      </w: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United States 19th September, 1796</w:t>
      </w: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D">
        <w:rPr>
          <w:rFonts w:ascii="Times New Roman" w:hAnsi="Times New Roman" w:cs="Times New Roman"/>
          <w:sz w:val="24"/>
          <w:szCs w:val="24"/>
        </w:rPr>
        <w:t>Geo. Washington</w:t>
      </w:r>
    </w:p>
    <w:p w:rsidR="001C253D" w:rsidRP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253D" w:rsidTr="001C253D">
        <w:tc>
          <w:tcPr>
            <w:tcW w:w="4788" w:type="dxa"/>
          </w:tcPr>
          <w:p w:rsidR="001C253D" w:rsidRPr="000308DE" w:rsidRDefault="000308DE" w:rsidP="0003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8DE">
              <w:rPr>
                <w:rFonts w:ascii="Times New Roman" w:hAnsi="Times New Roman" w:cs="Times New Roman"/>
                <w:b/>
                <w:sz w:val="24"/>
                <w:szCs w:val="24"/>
              </w:rPr>
              <w:t>ADVICE SUMMED UP!</w:t>
            </w:r>
          </w:p>
        </w:tc>
        <w:tc>
          <w:tcPr>
            <w:tcW w:w="4788" w:type="dxa"/>
          </w:tcPr>
          <w:p w:rsidR="001C253D" w:rsidRPr="000308DE" w:rsidRDefault="000308DE" w:rsidP="00030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“IN OTHER WORDS…”</w:t>
            </w:r>
          </w:p>
        </w:tc>
      </w:tr>
      <w:tr w:rsidR="001C253D" w:rsidTr="000308DE">
        <w:trPr>
          <w:trHeight w:val="3464"/>
        </w:trPr>
        <w:tc>
          <w:tcPr>
            <w:tcW w:w="4788" w:type="dxa"/>
          </w:tcPr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Treat all countries with respect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Attempt to get along with all countries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Avoid buddying up to countries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Avoid constant conflict with countries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Concentrate on trading with countries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Stay out of Europe’s business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Use our isolation to our advantage</w:t>
            </w:r>
          </w:p>
          <w:p w:rsidR="001C253D" w:rsidRPr="001C253D" w:rsidRDefault="001C253D" w:rsidP="000308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53D">
              <w:rPr>
                <w:rFonts w:ascii="Times New Roman" w:eastAsia="Times New Roman" w:hAnsi="Times New Roman" w:cs="Times New Roman"/>
                <w:color w:val="000000"/>
              </w:rPr>
              <w:t>Avoid permanent alliances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Cultivate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build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Enlightened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educated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Exalted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distinguished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Inveterate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deep-rooted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Antipathies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dislike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Amicable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friendly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Indulges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caters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Habitual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constant</w:t>
            </w:r>
          </w:p>
          <w:p w:rsidR="001C253D" w:rsidRPr="000308DE" w:rsidRDefault="001C253D" w:rsidP="00030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08DE">
              <w:rPr>
                <w:rFonts w:ascii="Times New Roman" w:hAnsi="Times New Roman" w:cs="Times New Roman"/>
                <w:b/>
              </w:rPr>
              <w:t>Animosity</w:t>
            </w:r>
            <w:r w:rsidRPr="000308DE">
              <w:rPr>
                <w:rFonts w:ascii="Times New Roman" w:hAnsi="Times New Roman" w:cs="Times New Roman"/>
              </w:rPr>
              <w:t xml:space="preserve"> – </w:t>
            </w:r>
            <w:r w:rsidRPr="000308DE">
              <w:rPr>
                <w:rFonts w:ascii="Times New Roman" w:hAnsi="Times New Roman" w:cs="Times New Roman"/>
                <w:i/>
              </w:rPr>
              <w:t>dislike</w:t>
            </w:r>
          </w:p>
        </w:tc>
      </w:tr>
    </w:tbl>
    <w:p w:rsidR="001C253D" w:rsidRDefault="001C253D" w:rsidP="001C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DE" w:rsidRPr="000308DE" w:rsidRDefault="000308DE" w:rsidP="001C2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8DE">
        <w:rPr>
          <w:rFonts w:ascii="Times New Roman" w:hAnsi="Times New Roman" w:cs="Times New Roman"/>
          <w:b/>
          <w:i/>
          <w:sz w:val="24"/>
          <w:szCs w:val="24"/>
        </w:rPr>
        <w:t>What other ideas do you see George Washington suggesting about civic virtue and responsibilities?</w:t>
      </w:r>
    </w:p>
    <w:p w:rsidR="000308DE" w:rsidRDefault="000308DE" w:rsidP="000308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308DE" w:rsidRDefault="000308DE" w:rsidP="000308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308DE" w:rsidRPr="000308DE" w:rsidRDefault="000308DE" w:rsidP="000308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sectPr w:rsidR="000308DE" w:rsidRPr="000308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C0" w:rsidRDefault="00A774C0" w:rsidP="001C253D">
      <w:pPr>
        <w:spacing w:after="0" w:line="240" w:lineRule="auto"/>
      </w:pPr>
      <w:r>
        <w:separator/>
      </w:r>
    </w:p>
  </w:endnote>
  <w:endnote w:type="continuationSeparator" w:id="0">
    <w:p w:rsidR="00A774C0" w:rsidRDefault="00A774C0" w:rsidP="001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3D" w:rsidRDefault="001C253D" w:rsidP="001C253D">
    <w:pPr>
      <w:pStyle w:val="Footer"/>
      <w:jc w:val="right"/>
    </w:pPr>
    <w:r>
      <w:rPr>
        <w:noProof/>
      </w:rPr>
      <w:drawing>
        <wp:inline distT="0" distB="0" distL="0" distR="0" wp14:anchorId="016880CD" wp14:editId="2121DB8B">
          <wp:extent cx="969690" cy="60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87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C0" w:rsidRDefault="00A774C0" w:rsidP="001C253D">
      <w:pPr>
        <w:spacing w:after="0" w:line="240" w:lineRule="auto"/>
      </w:pPr>
      <w:r>
        <w:separator/>
      </w:r>
    </w:p>
  </w:footnote>
  <w:footnote w:type="continuationSeparator" w:id="0">
    <w:p w:rsidR="00A774C0" w:rsidRDefault="00A774C0" w:rsidP="001C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3D" w:rsidRDefault="001C253D" w:rsidP="001C253D">
    <w:pPr>
      <w:pStyle w:val="Header"/>
    </w:pPr>
    <w:r>
      <w:t xml:space="preserve">U.S. Government                                                                                 </w:t>
    </w:r>
    <w:r>
      <w:t xml:space="preserve">George Washington’s Farewell Address </w:t>
    </w:r>
  </w:p>
  <w:p w:rsidR="001C253D" w:rsidRDefault="001C253D" w:rsidP="001C253D">
    <w:pPr>
      <w:pStyle w:val="Header"/>
    </w:pPr>
    <w:r>
      <w:t xml:space="preserve">Mr. Sanders          </w:t>
    </w:r>
    <w:r>
      <w:t xml:space="preserve">                         </w:t>
    </w:r>
    <w:r>
      <w:t xml:space="preserve">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8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1C253D" w:rsidRPr="00DC5A3D" w:rsidRDefault="001C253D" w:rsidP="001C253D">
    <w:pPr>
      <w:pStyle w:val="Header"/>
    </w:pPr>
  </w:p>
  <w:p w:rsidR="001C253D" w:rsidRDefault="001C2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CCC"/>
    <w:multiLevelType w:val="hybridMultilevel"/>
    <w:tmpl w:val="E8049244"/>
    <w:lvl w:ilvl="0" w:tplc="8D5EE2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73526"/>
    <w:multiLevelType w:val="multilevel"/>
    <w:tmpl w:val="543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D"/>
    <w:rsid w:val="000308DE"/>
    <w:rsid w:val="001C253D"/>
    <w:rsid w:val="00A774C0"/>
    <w:rsid w:val="00C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3D"/>
  </w:style>
  <w:style w:type="paragraph" w:styleId="Footer">
    <w:name w:val="footer"/>
    <w:basedOn w:val="Normal"/>
    <w:link w:val="FooterChar"/>
    <w:uiPriority w:val="99"/>
    <w:unhideWhenUsed/>
    <w:rsid w:val="001C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3D"/>
  </w:style>
  <w:style w:type="paragraph" w:styleId="BalloonText">
    <w:name w:val="Balloon Text"/>
    <w:basedOn w:val="Normal"/>
    <w:link w:val="BalloonTextChar"/>
    <w:uiPriority w:val="99"/>
    <w:semiHidden/>
    <w:unhideWhenUsed/>
    <w:rsid w:val="001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3D"/>
  </w:style>
  <w:style w:type="paragraph" w:styleId="Footer">
    <w:name w:val="footer"/>
    <w:basedOn w:val="Normal"/>
    <w:link w:val="FooterChar"/>
    <w:uiPriority w:val="99"/>
    <w:unhideWhenUsed/>
    <w:rsid w:val="001C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3D"/>
  </w:style>
  <w:style w:type="paragraph" w:styleId="BalloonText">
    <w:name w:val="Balloon Text"/>
    <w:basedOn w:val="Normal"/>
    <w:link w:val="BalloonTextChar"/>
    <w:uiPriority w:val="99"/>
    <w:semiHidden/>
    <w:unhideWhenUsed/>
    <w:rsid w:val="001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2013-06-05T16:31:00Z</dcterms:created>
  <dcterms:modified xsi:type="dcterms:W3CDTF">2013-06-05T16:55:00Z</dcterms:modified>
</cp:coreProperties>
</file>