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2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The 8 Stages of Genocide</w:t>
      </w:r>
      <w:r>
        <w:rPr>
          <w:b/>
          <w:bCs/>
        </w:rPr>
        <w:t>: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Understanding the genocidal process is one of the most important steps in preventing future genocides.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Eight Stages of Genocide were first </w:t>
      </w:r>
      <w:r w:rsidR="00B57523">
        <w:t>outlined by</w:t>
      </w:r>
      <w:r>
        <w:t xml:space="preserve"> Dr. Greg Stanton, Department of State: 1996.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first six stages are Early Warnings: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Classification</w:t>
      </w:r>
      <w:bookmarkStart w:id="0" w:name="_GoBack"/>
      <w:bookmarkEnd w:id="0"/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Symbolization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Dehumanization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Organization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Polarization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Preparation </w:t>
      </w: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Stage 1: Classification</w:t>
      </w:r>
      <w:r>
        <w:rPr>
          <w:b/>
          <w:bCs/>
        </w:rPr>
        <w:t xml:space="preserve">: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“Us versus them”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Distinguish by nationality, ethnicity, race, or religion. 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Bipolar societies (Rwanda) most likely to have genocide because no way for classifications to fade away through inter-marriage.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Classification is a primary method of dividing society and creating a power struggle between groups.</w:t>
      </w:r>
    </w:p>
    <w:p w:rsidR="00DE1011" w:rsidRDefault="00DE1011" w:rsidP="00DE1011">
      <w:pPr>
        <w:spacing w:after="0" w:line="240" w:lineRule="auto"/>
        <w:jc w:val="both"/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Prevention: Classification</w:t>
      </w:r>
      <w:r>
        <w:rPr>
          <w:b/>
          <w:bCs/>
        </w:rPr>
        <w:t>:</w:t>
      </w:r>
    </w:p>
    <w:p w:rsidR="00DE1011" w:rsidRP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Promote common identities (national, religious, human.)</w:t>
      </w:r>
    </w:p>
    <w:p w:rsidR="00DE1011" w:rsidRP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Use common languages (Swahili in Tanzania, science, music.)</w:t>
      </w:r>
    </w:p>
    <w:p w:rsidR="00DE1011" w:rsidRP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Actively oppose racist and divisive politicians and parties.</w:t>
      </w:r>
    </w:p>
    <w:p w:rsidR="00DE1011" w:rsidRDefault="00DE1011" w:rsidP="00DE1011">
      <w:pPr>
        <w:spacing w:after="0" w:line="240" w:lineRule="auto"/>
        <w:jc w:val="both"/>
      </w:pPr>
      <w:r>
        <w:t xml:space="preserve"> </w:t>
      </w: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Stage 2: Symbolization</w:t>
      </w:r>
      <w:r>
        <w:rPr>
          <w:b/>
          <w:bCs/>
        </w:rPr>
        <w:t>: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Names: “Jew”, “German”, “Hutu”, “Tutsi”.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Languages.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Types of dress.  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Group uniforms: Nazi Swastika armbands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Colors and religious symbols: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Yellow star for Jews 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Blue checked scarf Eastern Zone in Cambodia</w:t>
      </w:r>
      <w:r>
        <w:tab/>
      </w: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</w:pPr>
      <w:r w:rsidRPr="00DE1011">
        <w:rPr>
          <w:b/>
          <w:bCs/>
        </w:rPr>
        <w:t>Prevention: Symbolization</w:t>
      </w:r>
      <w:r>
        <w:rPr>
          <w:b/>
          <w:bCs/>
        </w:rPr>
        <w:t xml:space="preserve">: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Get ethnic, religious, racial, and national identities removed from ID cards, passports.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Protest imposition of marking symbols on targeted groups (yellow cloth on Hindus in Taliban Afghanistan).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Protest negative or racist words for groups (“niggers, kaffirs,” etc.) Work to make them culturally unacceptable.</w:t>
      </w:r>
    </w:p>
    <w:p w:rsidR="00DE1011" w:rsidRDefault="00DE1011" w:rsidP="00DE1011">
      <w:pPr>
        <w:spacing w:after="0" w:line="240" w:lineRule="auto"/>
        <w:jc w:val="both"/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lastRenderedPageBreak/>
        <w:t>Stage 3: Dehumanization</w:t>
      </w:r>
      <w:r>
        <w:rPr>
          <w:b/>
          <w:bCs/>
        </w:rPr>
        <w:t>: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One group denies the humanity of another group, and makes the victim group seem subhuman.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Dehumanization overcomes the normal human revulsion against murder.</w:t>
      </w:r>
    </w:p>
    <w:p w:rsidR="00DE1011" w:rsidRDefault="00DE1011" w:rsidP="00DE1011">
      <w:pPr>
        <w:spacing w:after="0" w:line="240" w:lineRule="auto"/>
        <w:jc w:val="both"/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Dehumanization</w:t>
      </w:r>
      <w:r>
        <w:rPr>
          <w:b/>
          <w:bCs/>
        </w:rPr>
        <w:t>: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Hate propaganda in speeches, print and on hate radios vilify the victim group.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Members of the victim group are described as animals, vermin, and diseases. Hate radio, Radio </w:t>
      </w:r>
      <w:proofErr w:type="spellStart"/>
      <w:r>
        <w:t>Télévision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des Mille </w:t>
      </w:r>
      <w:proofErr w:type="spellStart"/>
      <w:r>
        <w:t>Collines</w:t>
      </w:r>
      <w:proofErr w:type="spellEnd"/>
      <w:r>
        <w:t>, during the Rwandan genocide in 1994, broadcast anti-Tutsi messages like “kill the cockroaches” and “If this disease is not treated immediately, it will destroy all the Hutu.”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Dehumanization invokes superiority of one group and inferiority of the “other.”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Dehumanization justifies murder by calling it “ethnic cleansing,” or “purification.”   Such euphemisms hide the horror of mass murder.</w:t>
      </w:r>
    </w:p>
    <w:p w:rsidR="00DE1011" w:rsidRDefault="00DE1011" w:rsidP="00DE1011">
      <w:pPr>
        <w:spacing w:after="0" w:line="240" w:lineRule="auto"/>
        <w:jc w:val="both"/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Prevention: Dehumanization</w:t>
      </w:r>
      <w:r>
        <w:rPr>
          <w:b/>
          <w:bCs/>
        </w:rPr>
        <w:t xml:space="preserve">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Vigorously protest use of dehumanizing words that refer to people as “filth,” “vermin,” animals or diseases.  Deny people using such words visas and freeze their foreign assets and contributions.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Prosecute hate crimes and incitements to commit genocide.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Jam or shut down hate radio and television stations where there is danger of genocide.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Provide programs for tolerance to radio, TV, and newspapers.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Enlist religious and political leaders to speak out and educate for tolerance.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Organize inter-ethnic, interfaith, and inter-racial groups to work against hate and genocide.</w:t>
      </w:r>
    </w:p>
    <w:p w:rsidR="00DE1011" w:rsidRDefault="00DE1011" w:rsidP="00DE1011">
      <w:pPr>
        <w:spacing w:after="0" w:line="240" w:lineRule="auto"/>
        <w:jc w:val="both"/>
      </w:pPr>
    </w:p>
    <w:p w:rsidR="00DE1011" w:rsidRPr="00DE1011" w:rsidRDefault="00DE1011" w:rsidP="00DE1011">
      <w:pPr>
        <w:spacing w:after="0" w:line="240" w:lineRule="auto"/>
        <w:jc w:val="both"/>
        <w:rPr>
          <w:b/>
        </w:rPr>
      </w:pPr>
      <w:r w:rsidRPr="00DE1011">
        <w:rPr>
          <w:b/>
        </w:rPr>
        <w:t>Stage 4: Organization</w:t>
      </w:r>
      <w:r>
        <w:rPr>
          <w:b/>
        </w:rPr>
        <w:t xml:space="preserve">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Genocide is a group crime, so must be organized.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state usually </w:t>
      </w:r>
      <w:r w:rsidR="00B57523">
        <w:t>organizes</w:t>
      </w:r>
      <w:r>
        <w:t xml:space="preserve"> arms and financially supports the groups that conduct the genocidal massacres.  (State organization is not a legal requirement --Indian partition.)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Plans are made by elites for a “final solution” of genocidal killings.</w:t>
      </w: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</w:p>
    <w:p w:rsidR="00DE1011" w:rsidRP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Prevention: Organization</w:t>
      </w:r>
      <w:r>
        <w:rPr>
          <w:b/>
          <w:bCs/>
        </w:rPr>
        <w:t xml:space="preserve">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Treat genocidal groups as the organized crime groups they are.  Make membership in them illegal and demand that their leaders be arrested.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Deny visas to leaders of hate groups and freeze their foreign assets.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Impose arms embargoes on hate groups and governments supporting ethnic or religious hatred.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Create UN commissions to enforce such arms embargoes and call on UN members to arrest arms merchants who violate them.</w:t>
      </w:r>
    </w:p>
    <w:p w:rsidR="00DE1011" w:rsidRDefault="00DE1011" w:rsidP="00DE1011">
      <w:pPr>
        <w:spacing w:after="0" w:line="240" w:lineRule="auto"/>
        <w:jc w:val="both"/>
      </w:pPr>
    </w:p>
    <w:p w:rsidR="00DE1011" w:rsidRDefault="00DE1011" w:rsidP="00DE1011">
      <w:pPr>
        <w:spacing w:after="0" w:line="240" w:lineRule="auto"/>
        <w:jc w:val="both"/>
        <w:rPr>
          <w:b/>
          <w:bCs/>
        </w:rPr>
      </w:pPr>
      <w:r w:rsidRPr="00DE1011">
        <w:rPr>
          <w:b/>
          <w:bCs/>
        </w:rPr>
        <w:t>Stage 5: Polarization</w:t>
      </w:r>
      <w:r>
        <w:rPr>
          <w:b/>
          <w:bCs/>
        </w:rPr>
        <w:t xml:space="preserve">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Extremists drive the groups apart.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Hate groups broadcast and print polarizing propaganda.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Laws are passed that forbid intermarriage or social interaction.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Political moderates are silenced, threatened and intimidated, and killed.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Public demonstrations were organized against Jewish merchants.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Moderate German dissenters were the first to be arrested and sent to concentration camps.</w:t>
      </w:r>
    </w:p>
    <w:p w:rsidR="00DE1011" w:rsidRDefault="00DE1011" w:rsidP="00DE1011">
      <w:pPr>
        <w:spacing w:after="0" w:line="240" w:lineRule="auto"/>
        <w:rPr>
          <w:b/>
          <w:bCs/>
        </w:rPr>
      </w:pPr>
    </w:p>
    <w:p w:rsidR="00DE1011" w:rsidRDefault="00DE1011" w:rsidP="00DE1011">
      <w:pPr>
        <w:spacing w:after="0" w:line="240" w:lineRule="auto"/>
        <w:rPr>
          <w:b/>
          <w:bCs/>
        </w:rPr>
      </w:pPr>
      <w:r w:rsidRPr="00DE1011">
        <w:rPr>
          <w:b/>
          <w:bCs/>
        </w:rPr>
        <w:lastRenderedPageBreak/>
        <w:t>Polarization</w:t>
      </w:r>
      <w:r>
        <w:rPr>
          <w:b/>
          <w:bCs/>
        </w:rPr>
        <w:t xml:space="preserve">: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Attacks are staged and blamed on targeted groups.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</w:pPr>
      <w:r>
        <w:t>In Germany, the Reichstag fire was blamed on Jewish Communists in 1933.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Cultural centers of targeted groups are attacked. </w:t>
      </w:r>
    </w:p>
    <w:p w:rsidR="00DE1011" w:rsidRDefault="00DE1011" w:rsidP="00DE10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On </w:t>
      </w:r>
      <w:proofErr w:type="spellStart"/>
      <w:r>
        <w:t>Kristalnacht</w:t>
      </w:r>
      <w:proofErr w:type="spellEnd"/>
      <w:r>
        <w:t xml:space="preserve"> in 1938, hundreds of synagogues were burned.</w:t>
      </w:r>
    </w:p>
    <w:p w:rsidR="00DE1011" w:rsidRDefault="00DE1011" w:rsidP="00DE1011">
      <w:pPr>
        <w:spacing w:after="0" w:line="240" w:lineRule="auto"/>
        <w:rPr>
          <w:b/>
          <w:bCs/>
        </w:rPr>
      </w:pPr>
    </w:p>
    <w:p w:rsidR="00DE1011" w:rsidRDefault="00DE1011" w:rsidP="00DE1011">
      <w:pPr>
        <w:spacing w:after="0" w:line="240" w:lineRule="auto"/>
      </w:pPr>
      <w:r w:rsidRPr="00DE1011">
        <w:rPr>
          <w:b/>
          <w:bCs/>
        </w:rPr>
        <w:t>Prevention: Polarization</w:t>
      </w:r>
      <w:r>
        <w:rPr>
          <w:b/>
          <w:bCs/>
        </w:rPr>
        <w:t xml:space="preserve">: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Vigorously protest laws or policies that segregate or marginalize groups, or that deprive whole groups of citizenship rights.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Physically protect moderate leaders, by use of armed guards and armored vehicles.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Demand the release of moderate leaders if they are arrested.  Demand and conduct investigations if they are murdered.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Oppose coups d’état by extremists.</w:t>
      </w:r>
      <w:r>
        <w:br/>
      </w:r>
    </w:p>
    <w:p w:rsidR="00DE1011" w:rsidRPr="00DE1011" w:rsidRDefault="00DE1011" w:rsidP="00DE1011">
      <w:pPr>
        <w:spacing w:after="0" w:line="240" w:lineRule="auto"/>
        <w:rPr>
          <w:b/>
          <w:bCs/>
        </w:rPr>
      </w:pPr>
      <w:r w:rsidRPr="00DE1011">
        <w:rPr>
          <w:b/>
          <w:bCs/>
        </w:rPr>
        <w:t>Stage 6: Preparation</w:t>
      </w:r>
      <w:r>
        <w:rPr>
          <w:b/>
          <w:bCs/>
        </w:rPr>
        <w:t xml:space="preserve">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Members of victim groups are forced to wear identifying symbols.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Death lists are made.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Victims are separated because of their ethnic or religious identity.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Segregation into ghettoes is imposed; victims are forced into concentration camps.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Victims are also deported to famine-struck regions for starvation. 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>Weapons for killing are stock-piled.</w:t>
      </w:r>
    </w:p>
    <w:p w:rsidR="00DE1011" w:rsidRDefault="00DE1011" w:rsidP="00DE10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Extermination camps </w:t>
      </w:r>
      <w:r w:rsidR="00EB7E5E">
        <w:t>are even</w:t>
      </w:r>
      <w:r>
        <w:t xml:space="preserve"> built.  This build- up of killing capacity is a major step towards actual genocide.</w:t>
      </w:r>
    </w:p>
    <w:p w:rsidR="00DE1011" w:rsidRDefault="00DE1011" w:rsidP="00DE1011">
      <w:pPr>
        <w:spacing w:after="0" w:line="240" w:lineRule="auto"/>
      </w:pPr>
    </w:p>
    <w:p w:rsidR="00EB7E5E" w:rsidRDefault="00EB7E5E" w:rsidP="00DE1011">
      <w:pPr>
        <w:spacing w:after="0" w:line="240" w:lineRule="auto"/>
        <w:rPr>
          <w:b/>
          <w:bCs/>
        </w:rPr>
      </w:pPr>
      <w:r w:rsidRPr="00EB7E5E">
        <w:rPr>
          <w:b/>
          <w:bCs/>
        </w:rPr>
        <w:t>Prevention:  Preparation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With evidence of death lists, arms shipments, militia training, and trial massacres, a Genocide Alert</w:t>
      </w:r>
      <w:r w:rsidR="00B57523">
        <w:t>™ should</w:t>
      </w:r>
      <w:r>
        <w:t xml:space="preserve"> be declared.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UN Security Council should warn it will act (but only if it really will act.)</w:t>
      </w:r>
    </w:p>
    <w:p w:rsidR="00EB7E5E" w:rsidRDefault="00EB7E5E" w:rsidP="00EB7E5E">
      <w:pPr>
        <w:spacing w:after="0" w:line="240" w:lineRule="auto"/>
      </w:pPr>
      <w:r>
        <w:tab/>
        <w:t>Diplomats must warn potential perpetrators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Humanitarian relief should be prepared.</w:t>
      </w:r>
    </w:p>
    <w:p w:rsidR="00DE1011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Military intervention forces should be organized, including logistics and financing.</w:t>
      </w:r>
    </w:p>
    <w:p w:rsidR="00DE1011" w:rsidRDefault="00DE1011" w:rsidP="00DE1011">
      <w:pPr>
        <w:spacing w:after="0" w:line="240" w:lineRule="auto"/>
        <w:jc w:val="both"/>
      </w:pPr>
    </w:p>
    <w:p w:rsidR="00EB7E5E" w:rsidRPr="00EB7E5E" w:rsidRDefault="00EB7E5E" w:rsidP="00DE1011">
      <w:pPr>
        <w:spacing w:after="0" w:line="240" w:lineRule="auto"/>
        <w:jc w:val="both"/>
        <w:rPr>
          <w:b/>
          <w:bCs/>
        </w:rPr>
      </w:pPr>
      <w:r w:rsidRPr="00EB7E5E">
        <w:rPr>
          <w:b/>
          <w:bCs/>
        </w:rPr>
        <w:t>Stage 7: Extermination (Genocide)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 w:rsidRPr="00EB7E5E">
        <w:t>Extermination begins, and becomes the mass killing legally called "genocide." Most genocide is committed by governments.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 w:rsidRPr="00EB7E5E">
        <w:t>The killing is “extermination” to the killers because they do not believe the victims are fully human.  They are “cleansing” the society of impurities, disease, animals, vermin, “cockroaches,” or enemies.</w:t>
      </w:r>
    </w:p>
    <w:p w:rsidR="00EB7E5E" w:rsidRPr="00EB7E5E" w:rsidRDefault="00EB7E5E" w:rsidP="00EB7E5E">
      <w:pPr>
        <w:pStyle w:val="ListParagraph"/>
        <w:numPr>
          <w:ilvl w:val="0"/>
          <w:numId w:val="1"/>
        </w:numPr>
      </w:pPr>
      <w:r w:rsidRPr="00EB7E5E">
        <w:t xml:space="preserve">Although most genocide is sponsored and financed by the state, the armed forces often work with local militias. </w:t>
      </w:r>
    </w:p>
    <w:p w:rsidR="00EB7E5E" w:rsidRDefault="00EB7E5E" w:rsidP="00EB7E5E">
      <w:pPr>
        <w:rPr>
          <w:b/>
          <w:bCs/>
        </w:rPr>
      </w:pPr>
    </w:p>
    <w:p w:rsidR="00EB7E5E" w:rsidRDefault="00EB7E5E" w:rsidP="00EB7E5E">
      <w:pPr>
        <w:rPr>
          <w:b/>
          <w:bCs/>
        </w:rPr>
      </w:pPr>
    </w:p>
    <w:p w:rsidR="00EB7E5E" w:rsidRDefault="00EB7E5E" w:rsidP="00EB7E5E">
      <w:pPr>
        <w:rPr>
          <w:b/>
          <w:bCs/>
        </w:rPr>
      </w:pPr>
    </w:p>
    <w:p w:rsidR="00EB7E5E" w:rsidRDefault="00EB7E5E" w:rsidP="00EB7E5E">
      <w:r w:rsidRPr="00EB7E5E">
        <w:rPr>
          <w:b/>
          <w:bCs/>
        </w:rPr>
        <w:lastRenderedPageBreak/>
        <w:t>Extermination: Stopping Genocide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>
        <w:t>Regional organizations, national governments, and the UN Security Council should impose targeted sanctions to undermine the economic viability of the perpetrator regime.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>
        <w:t>Sales of oil and imports of gasoline should be stopped by blockade of ports and land routes.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>
        <w:t>Perpetrators should be indicted by the International Criminal Court.</w:t>
      </w:r>
    </w:p>
    <w:p w:rsidR="00EB7E5E" w:rsidRDefault="00EB7E5E" w:rsidP="00EB7E5E">
      <w:pPr>
        <w:pStyle w:val="ListParagraph"/>
        <w:numPr>
          <w:ilvl w:val="0"/>
          <w:numId w:val="1"/>
        </w:numPr>
      </w:pPr>
      <w:r>
        <w:t>The UN Security Council should authorize armed intervention by regional military forces or by a UN force under Chapter Seven of the UN Charter.</w:t>
      </w:r>
    </w:p>
    <w:p w:rsidR="00EB7E5E" w:rsidRDefault="00EB7E5E" w:rsidP="00EB7E5E">
      <w:pPr>
        <w:pStyle w:val="ListParagraph"/>
        <w:numPr>
          <w:ilvl w:val="1"/>
          <w:numId w:val="1"/>
        </w:numPr>
      </w:pPr>
      <w:r>
        <w:t>The Mandate must include protection of civilians and humanitarian workers and a No Fly Zone.</w:t>
      </w:r>
    </w:p>
    <w:p w:rsidR="00EB7E5E" w:rsidRDefault="00EB7E5E" w:rsidP="00EB7E5E">
      <w:pPr>
        <w:pStyle w:val="ListParagraph"/>
        <w:numPr>
          <w:ilvl w:val="1"/>
          <w:numId w:val="1"/>
        </w:numPr>
      </w:pPr>
      <w:r>
        <w:t>The Rules of Engagement must be robust and include aggressive prevention of killing.</w:t>
      </w:r>
    </w:p>
    <w:p w:rsidR="00EB7E5E" w:rsidRDefault="00EB7E5E" w:rsidP="00EB7E5E">
      <w:pPr>
        <w:pStyle w:val="ListParagraph"/>
        <w:numPr>
          <w:ilvl w:val="1"/>
          <w:numId w:val="1"/>
        </w:numPr>
      </w:pPr>
      <w:r>
        <w:t>The major military powers must provide leadership, logistics, airlift, communications, and financing.</w:t>
      </w:r>
    </w:p>
    <w:p w:rsidR="00EB7E5E" w:rsidRDefault="00EB7E5E" w:rsidP="00EB7E5E">
      <w:pPr>
        <w:pStyle w:val="ListParagraph"/>
        <w:numPr>
          <w:ilvl w:val="1"/>
          <w:numId w:val="1"/>
        </w:numPr>
        <w:spacing w:after="0"/>
      </w:pPr>
      <w:r>
        <w:t>If the state where the genocide is underway will not permit entry, its UN membership should be suspended.</w:t>
      </w:r>
    </w:p>
    <w:p w:rsidR="00EB7E5E" w:rsidRDefault="00EB7E5E" w:rsidP="00EB7E5E">
      <w:pPr>
        <w:spacing w:after="0"/>
        <w:rPr>
          <w:b/>
          <w:bCs/>
        </w:rPr>
      </w:pPr>
      <w:r w:rsidRPr="00EB7E5E">
        <w:rPr>
          <w:b/>
          <w:bCs/>
        </w:rPr>
        <w:t>Stage 8: Denial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Denial is always found in genocide, both during it and after it.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Continuing denial is among the surest indicators of further genocidal massacres.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 xml:space="preserve">Denial extends the crime of genocide to future generations of the victims.  It is a continuation of the intent to destroy the group. 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 xml:space="preserve">The tactics of denial are predictable. </w:t>
      </w:r>
    </w:p>
    <w:p w:rsidR="00EB7E5E" w:rsidRDefault="00EB7E5E" w:rsidP="00EB7E5E">
      <w:pPr>
        <w:pStyle w:val="ListParagraph"/>
        <w:spacing w:after="0"/>
      </w:pPr>
    </w:p>
    <w:p w:rsidR="00EB7E5E" w:rsidRDefault="00EB7E5E" w:rsidP="00EB7E5E">
      <w:pPr>
        <w:spacing w:after="0"/>
      </w:pPr>
      <w:r w:rsidRPr="00EB7E5E">
        <w:rPr>
          <w:b/>
          <w:bCs/>
        </w:rPr>
        <w:t>Denial: Deny the Evidence.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Deny that there was any mass killing at all.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Question and minimize the statistics.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Block access to archives and witnesses.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Intimidate or kill eye-witnesses.</w:t>
      </w:r>
    </w:p>
    <w:p w:rsidR="00EB7E5E" w:rsidRPr="00EB7E5E" w:rsidRDefault="00EB7E5E" w:rsidP="00EB7E5E">
      <w:pPr>
        <w:pStyle w:val="ListParagraph"/>
        <w:numPr>
          <w:ilvl w:val="0"/>
          <w:numId w:val="1"/>
        </w:numPr>
        <w:spacing w:after="0"/>
      </w:pPr>
      <w:r w:rsidRPr="00EB7E5E">
        <w:t>Destroy the evidence. (Burn the bodies and the archives, dig up and burn the mass graves, throw bodies in rivers or seas.)</w:t>
      </w:r>
    </w:p>
    <w:p w:rsidR="00EB7E5E" w:rsidRDefault="00EB7E5E" w:rsidP="00EB7E5E">
      <w:pPr>
        <w:spacing w:after="0"/>
        <w:rPr>
          <w:b/>
          <w:bCs/>
        </w:rPr>
      </w:pPr>
    </w:p>
    <w:p w:rsidR="00EB7E5E" w:rsidRPr="00EB7E5E" w:rsidRDefault="00EB7E5E" w:rsidP="00EB7E5E">
      <w:pPr>
        <w:spacing w:after="0"/>
        <w:rPr>
          <w:b/>
          <w:bCs/>
        </w:rPr>
      </w:pPr>
      <w:r w:rsidRPr="00EB7E5E">
        <w:rPr>
          <w:b/>
          <w:bCs/>
        </w:rPr>
        <w:t>Denial: Attack the truth-tellers.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Attack the motives of the truth-tellers.  Say they are opposed to the religion, ethnicity, or nationality of the deniers.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Point out atrocities committed by people from the truth-tellers’ group.  Imply they are morally disqualified to accuse the perpetrators.</w:t>
      </w:r>
    </w:p>
    <w:p w:rsidR="00EB7E5E" w:rsidRDefault="00EB7E5E" w:rsidP="00EB7E5E">
      <w:pPr>
        <w:spacing w:after="0" w:line="240" w:lineRule="auto"/>
      </w:pPr>
    </w:p>
    <w:p w:rsidR="00EB7E5E" w:rsidRDefault="00EB7E5E" w:rsidP="00EB7E5E">
      <w:pPr>
        <w:spacing w:after="0" w:line="240" w:lineRule="auto"/>
        <w:rPr>
          <w:b/>
          <w:bCs/>
        </w:rPr>
      </w:pPr>
      <w:r w:rsidRPr="00EB7E5E">
        <w:rPr>
          <w:b/>
          <w:bCs/>
        </w:rPr>
        <w:t>Denial: Attack the truth-tellers.</w:t>
      </w:r>
    </w:p>
    <w:p w:rsidR="00EB7E5E" w:rsidRDefault="00EB7E5E" w:rsidP="00EB7E5E">
      <w:pPr>
        <w:spacing w:after="0" w:line="240" w:lineRule="auto"/>
      </w:pPr>
    </w:p>
    <w:p w:rsidR="00EB7E5E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Attack the motives of the truth-tellers.  Say they are opposed to the religion, ethnicity, or nationality of the deniers.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 w:line="240" w:lineRule="auto"/>
      </w:pPr>
      <w:r>
        <w:t>Point out atrocities committed by people from the truth-tellers’ group.  Imply they are morally disqualified to accuse the perpetrators.</w:t>
      </w:r>
    </w:p>
    <w:p w:rsidR="00EB7E5E" w:rsidRDefault="00EB7E5E" w:rsidP="00EB7E5E">
      <w:pPr>
        <w:spacing w:after="0" w:line="240" w:lineRule="auto"/>
      </w:pPr>
    </w:p>
    <w:p w:rsidR="00EB7E5E" w:rsidRDefault="00EB7E5E" w:rsidP="00EB7E5E">
      <w:pPr>
        <w:spacing w:after="0" w:line="240" w:lineRule="auto"/>
        <w:rPr>
          <w:b/>
          <w:bCs/>
        </w:rPr>
      </w:pPr>
      <w:r w:rsidRPr="00EB7E5E">
        <w:rPr>
          <w:b/>
          <w:bCs/>
        </w:rPr>
        <w:t>Denial:  Deny Genocidal Intent.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Claim that the deaths were inadvertent (due to famine, migration, or disease.)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Blame “out of control” forces for the killings.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Blame the deaths on ancient ethnic conflicts.</w:t>
      </w:r>
    </w:p>
    <w:p w:rsidR="00EB7E5E" w:rsidRDefault="00EB7E5E" w:rsidP="00EB7E5E">
      <w:pPr>
        <w:spacing w:after="0"/>
      </w:pPr>
    </w:p>
    <w:p w:rsidR="00EB7E5E" w:rsidRDefault="00EB7E5E" w:rsidP="00EB7E5E">
      <w:pPr>
        <w:spacing w:after="0"/>
        <w:rPr>
          <w:b/>
          <w:bCs/>
        </w:rPr>
      </w:pPr>
      <w:r w:rsidRPr="00EB7E5E">
        <w:rPr>
          <w:b/>
          <w:bCs/>
        </w:rPr>
        <w:t>Denial: Blame the Victims.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Emphasize the strangeness of the victims.  They are not like us. (savages, infidels)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 xml:space="preserve">Claim they were disloyal insurgents in a war. 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Call it a “civil war,” not genocide.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Claim that the deniers’ group also suffered huge losses in the “war.”  The killings were in self-defense.</w:t>
      </w:r>
    </w:p>
    <w:p w:rsidR="00EB7E5E" w:rsidRDefault="00EB7E5E" w:rsidP="00EB7E5E">
      <w:pPr>
        <w:spacing w:after="0"/>
        <w:rPr>
          <w:b/>
          <w:bCs/>
        </w:rPr>
      </w:pPr>
    </w:p>
    <w:p w:rsidR="00EB7E5E" w:rsidRDefault="00EB7E5E" w:rsidP="00EB7E5E">
      <w:pPr>
        <w:spacing w:after="0"/>
        <w:rPr>
          <w:b/>
          <w:bCs/>
        </w:rPr>
      </w:pPr>
      <w:r w:rsidRPr="00EB7E5E">
        <w:rPr>
          <w:b/>
          <w:bCs/>
        </w:rPr>
        <w:t>Denial: Deny for current interests.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Avoid upsetting “the peace process.”  “Look to the future, not to the past.”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 xml:space="preserve">Deny </w:t>
      </w:r>
      <w:r w:rsidR="00B57523">
        <w:t>assuring</w:t>
      </w:r>
      <w:r>
        <w:t xml:space="preserve"> benefits of relations with the perpetrators or their </w:t>
      </w:r>
      <w:r w:rsidR="00B57523">
        <w:t>descendants</w:t>
      </w:r>
      <w:r>
        <w:t>. (oil, arms sales, alliances, military bases)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Don’t threaten humanitarian assistance to the victims, who are receiving good treatment. (Show</w:t>
      </w:r>
    </w:p>
    <w:p w:rsidR="00EB7E5E" w:rsidRDefault="00B57523" w:rsidP="00EB7E5E">
      <w:pPr>
        <w:pStyle w:val="ListParagraph"/>
        <w:numPr>
          <w:ilvl w:val="0"/>
          <w:numId w:val="1"/>
        </w:numPr>
        <w:spacing w:after="0"/>
      </w:pPr>
      <w:r>
        <w:t>The</w:t>
      </w:r>
      <w:r w:rsidR="00EB7E5E">
        <w:t xml:space="preserve"> model </w:t>
      </w:r>
      <w:proofErr w:type="spellStart"/>
      <w:r w:rsidR="00EB7E5E">
        <w:t>Thereisenstadt</w:t>
      </w:r>
      <w:proofErr w:type="spellEnd"/>
      <w:r w:rsidR="00EB7E5E">
        <w:t xml:space="preserve"> IDP camp.)</w:t>
      </w:r>
    </w:p>
    <w:p w:rsidR="00EB7E5E" w:rsidRDefault="00EB7E5E" w:rsidP="00EB7E5E">
      <w:pPr>
        <w:spacing w:after="0"/>
      </w:pPr>
    </w:p>
    <w:p w:rsidR="00EB7E5E" w:rsidRDefault="00EB7E5E" w:rsidP="00EB7E5E">
      <w:pPr>
        <w:spacing w:after="0"/>
      </w:pPr>
      <w:r w:rsidRPr="00EB7E5E">
        <w:rPr>
          <w:b/>
        </w:rPr>
        <w:t>Denial: Deny facts fit legal definition of genocide</w:t>
      </w:r>
      <w:r w:rsidRPr="00EB7E5E">
        <w:t>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They’re crimes against humanity, not genocide.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They’re “ethnic cleansing”, not genocide.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There’s not enough proof of specific intent to destroy a group, “as such.” (“Many survived!”-UN Commission of Inquiry on Darfur.)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Claim the only “real” genocides are like the Holocaust: “in whole.”(Ignore the “in part” in the Genocide Convention.)</w:t>
      </w:r>
    </w:p>
    <w:p w:rsidR="00EB7E5E" w:rsidRDefault="00EB7E5E" w:rsidP="00EB7E5E">
      <w:pPr>
        <w:pStyle w:val="ListParagraph"/>
        <w:numPr>
          <w:ilvl w:val="0"/>
          <w:numId w:val="1"/>
        </w:numPr>
        <w:spacing w:after="0"/>
      </w:pPr>
      <w:r>
        <w:t>Claim declaring genocide would legally obligate us to intervene.  (We don’t want to intervene.)</w:t>
      </w:r>
    </w:p>
    <w:p w:rsidR="00EB7E5E" w:rsidRDefault="00EB7E5E" w:rsidP="00EB7E5E">
      <w:pPr>
        <w:spacing w:after="0"/>
      </w:pPr>
    </w:p>
    <w:p w:rsidR="00EB7E5E" w:rsidRDefault="00EB7E5E" w:rsidP="00EB7E5E">
      <w:pPr>
        <w:spacing w:after="0"/>
      </w:pPr>
    </w:p>
    <w:p w:rsidR="00EB7E5E" w:rsidRDefault="00EB7E5E" w:rsidP="00EB7E5E">
      <w:pPr>
        <w:spacing w:after="0"/>
      </w:pPr>
    </w:p>
    <w:p w:rsidR="00EB7E5E" w:rsidRDefault="00EB7E5E" w:rsidP="00EB7E5E"/>
    <w:p w:rsidR="00EB7E5E" w:rsidRDefault="00EB7E5E" w:rsidP="00EB7E5E"/>
    <w:p w:rsidR="00EB7E5E" w:rsidRDefault="00EB7E5E" w:rsidP="00EB7E5E"/>
    <w:p w:rsidR="00EB7E5E" w:rsidRDefault="00EB7E5E" w:rsidP="00EB7E5E"/>
    <w:p w:rsidR="00EB7E5E" w:rsidRPr="00EB7E5E" w:rsidRDefault="00EB7E5E" w:rsidP="00EB7E5E"/>
    <w:p w:rsidR="00DE1011" w:rsidRDefault="00DE1011" w:rsidP="00DE1011">
      <w:pPr>
        <w:spacing w:after="0" w:line="240" w:lineRule="auto"/>
        <w:jc w:val="both"/>
      </w:pPr>
    </w:p>
    <w:sectPr w:rsidR="00DE10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F4" w:rsidRDefault="008D5EF4" w:rsidP="00DE1011">
      <w:pPr>
        <w:spacing w:after="0" w:line="240" w:lineRule="auto"/>
      </w:pPr>
      <w:r>
        <w:separator/>
      </w:r>
    </w:p>
  </w:endnote>
  <w:endnote w:type="continuationSeparator" w:id="0">
    <w:p w:rsidR="008D5EF4" w:rsidRDefault="008D5EF4" w:rsidP="00DE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82" w:rsidRDefault="00175982" w:rsidP="00175982">
    <w:pPr>
      <w:pStyle w:val="Footer"/>
      <w:jc w:val="right"/>
    </w:pPr>
    <w:r>
      <w:rPr>
        <w:noProof/>
      </w:rPr>
      <w:drawing>
        <wp:inline distT="0" distB="0" distL="0" distR="0" wp14:anchorId="611C64D5" wp14:editId="72A3B4C5">
          <wp:extent cx="1362075" cy="45402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F4" w:rsidRDefault="008D5EF4" w:rsidP="00DE1011">
      <w:pPr>
        <w:spacing w:after="0" w:line="240" w:lineRule="auto"/>
      </w:pPr>
      <w:r>
        <w:separator/>
      </w:r>
    </w:p>
  </w:footnote>
  <w:footnote w:type="continuationSeparator" w:id="0">
    <w:p w:rsidR="008D5EF4" w:rsidRDefault="008D5EF4" w:rsidP="00DE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11" w:rsidRPr="00175982" w:rsidRDefault="00DE1011" w:rsidP="00DE1011">
    <w:pPr>
      <w:pStyle w:val="Header"/>
    </w:pPr>
    <w:r w:rsidRPr="00CA5272">
      <w:rPr>
        <w:u w:val="single"/>
      </w:rPr>
      <w:t>World History</w:t>
    </w:r>
    <w:r w:rsidR="00CA5272">
      <w:t xml:space="preserve">                        </w:t>
    </w:r>
    <w:r w:rsidRPr="00175982">
      <w:t xml:space="preserve">                                                                           </w:t>
    </w:r>
    <w:r w:rsidR="00CA5272">
      <w:t xml:space="preserve">  11_</w:t>
    </w:r>
    <w:r w:rsidRPr="00175982">
      <w:t xml:space="preserve">The Eight Stages of Genocide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011" w:rsidRPr="00175982" w:rsidRDefault="00DE1011" w:rsidP="00DE1011">
        <w:pPr>
          <w:pStyle w:val="Header"/>
        </w:pPr>
        <w:r w:rsidRPr="00175982">
          <w:t xml:space="preserve">Mr. Sanders                                                                                                                                                         </w:t>
        </w:r>
        <w:r w:rsidRPr="00175982">
          <w:fldChar w:fldCharType="begin"/>
        </w:r>
        <w:r w:rsidRPr="00175982">
          <w:instrText xml:space="preserve"> PAGE   \* MERGEFORMAT </w:instrText>
        </w:r>
        <w:r w:rsidRPr="00175982">
          <w:fldChar w:fldCharType="separate"/>
        </w:r>
        <w:r w:rsidR="00CA5272">
          <w:rPr>
            <w:noProof/>
          </w:rPr>
          <w:t>5</w:t>
        </w:r>
        <w:r w:rsidRPr="00175982">
          <w:rPr>
            <w:noProof/>
          </w:rPr>
          <w:fldChar w:fldCharType="end"/>
        </w:r>
        <w:r w:rsidRPr="00175982">
          <w:rPr>
            <w:noProof/>
          </w:rPr>
          <w:t xml:space="preserve"> of </w:t>
        </w:r>
        <w:r w:rsidR="00EB7E5E" w:rsidRPr="00175982">
          <w:rPr>
            <w:noProof/>
          </w:rPr>
          <w:t>5</w:t>
        </w:r>
      </w:p>
    </w:sdtContent>
  </w:sdt>
  <w:p w:rsidR="00DE1011" w:rsidRPr="00175982" w:rsidRDefault="00DE1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2FFF"/>
    <w:multiLevelType w:val="hybridMultilevel"/>
    <w:tmpl w:val="B5565286"/>
    <w:lvl w:ilvl="0" w:tplc="83D4BE6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1"/>
    <w:rsid w:val="00175982"/>
    <w:rsid w:val="008D5EF4"/>
    <w:rsid w:val="009472AA"/>
    <w:rsid w:val="009E6C22"/>
    <w:rsid w:val="00B57523"/>
    <w:rsid w:val="00CA5272"/>
    <w:rsid w:val="00DE1011"/>
    <w:rsid w:val="00EB7E5E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11"/>
  </w:style>
  <w:style w:type="paragraph" w:styleId="Footer">
    <w:name w:val="footer"/>
    <w:basedOn w:val="Normal"/>
    <w:link w:val="FooterChar"/>
    <w:uiPriority w:val="99"/>
    <w:unhideWhenUsed/>
    <w:rsid w:val="00D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11"/>
  </w:style>
  <w:style w:type="paragraph" w:styleId="ListParagraph">
    <w:name w:val="List Paragraph"/>
    <w:basedOn w:val="Normal"/>
    <w:uiPriority w:val="34"/>
    <w:qFormat/>
    <w:rsid w:val="00DE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11"/>
  </w:style>
  <w:style w:type="paragraph" w:styleId="Footer">
    <w:name w:val="footer"/>
    <w:basedOn w:val="Normal"/>
    <w:link w:val="FooterChar"/>
    <w:uiPriority w:val="99"/>
    <w:unhideWhenUsed/>
    <w:rsid w:val="00DE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11"/>
  </w:style>
  <w:style w:type="paragraph" w:styleId="ListParagraph">
    <w:name w:val="List Paragraph"/>
    <w:basedOn w:val="Normal"/>
    <w:uiPriority w:val="34"/>
    <w:qFormat/>
    <w:rsid w:val="00DE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2013-04-17T19:56:00Z</dcterms:created>
  <dcterms:modified xsi:type="dcterms:W3CDTF">2017-06-24T14:20:00Z</dcterms:modified>
</cp:coreProperties>
</file>